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64" w:rsidRDefault="006B3064"/>
    <w:p w:rsidR="006B3064" w:rsidRPr="006B3064" w:rsidRDefault="006B3064" w:rsidP="006B3064"/>
    <w:p w:rsidR="006B3064" w:rsidRPr="006B3064" w:rsidRDefault="006B3064" w:rsidP="006B3064"/>
    <w:p w:rsidR="006B3064" w:rsidRDefault="006B3064" w:rsidP="006B3064"/>
    <w:p w:rsidR="006B3064" w:rsidRDefault="006B3064" w:rsidP="006B3064">
      <w:pPr>
        <w:tabs>
          <w:tab w:val="left" w:pos="2940"/>
        </w:tabs>
      </w:pPr>
      <w:r>
        <w:tab/>
      </w:r>
    </w:p>
    <w:p w:rsidR="006B3064" w:rsidRDefault="00F40683" w:rsidP="006B3064">
      <w:r>
        <w:rPr>
          <w:noProof/>
          <w:lang w:eastAsia="pt-BR"/>
        </w:rPr>
        <w:drawing>
          <wp:anchor distT="0" distB="0" distL="114300" distR="114300" simplePos="0" relativeHeight="251657728" behindDoc="1" locked="0" layoutInCell="1" allowOverlap="1">
            <wp:simplePos x="0" y="0"/>
            <wp:positionH relativeFrom="column">
              <wp:posOffset>586740</wp:posOffset>
            </wp:positionH>
            <wp:positionV relativeFrom="paragraph">
              <wp:posOffset>227330</wp:posOffset>
            </wp:positionV>
            <wp:extent cx="4343400" cy="3810000"/>
            <wp:effectExtent l="19050" t="0" r="0" b="0"/>
            <wp:wrapNone/>
            <wp:docPr id="5" name="Imagem 2" descr="clip_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3"/>
                    <pic:cNvPicPr>
                      <a:picLocks noChangeAspect="1" noChangeArrowheads="1"/>
                    </pic:cNvPicPr>
                  </pic:nvPicPr>
                  <pic:blipFill>
                    <a:blip r:embed="rId8">
                      <a:lum bright="70000" contrast="16000"/>
                    </a:blip>
                    <a:srcRect/>
                    <a:stretch>
                      <a:fillRect/>
                    </a:stretch>
                  </pic:blipFill>
                  <pic:spPr bwMode="auto">
                    <a:xfrm>
                      <a:off x="0" y="0"/>
                      <a:ext cx="4343400" cy="3810000"/>
                    </a:xfrm>
                    <a:prstGeom prst="rect">
                      <a:avLst/>
                    </a:prstGeom>
                    <a:noFill/>
                    <a:ln w="9525">
                      <a:noFill/>
                      <a:miter lim="800000"/>
                      <a:headEnd/>
                      <a:tailEnd/>
                    </a:ln>
                  </pic:spPr>
                </pic:pic>
              </a:graphicData>
            </a:graphic>
          </wp:anchor>
        </w:drawing>
      </w:r>
    </w:p>
    <w:p w:rsidR="006B3064" w:rsidRPr="006B3064" w:rsidRDefault="006B3064" w:rsidP="006B3064"/>
    <w:p w:rsidR="006B3064" w:rsidRPr="006B3064" w:rsidRDefault="006B3064" w:rsidP="006B3064"/>
    <w:p w:rsidR="006B3064" w:rsidRDefault="006B3064" w:rsidP="006B3064">
      <w:pPr>
        <w:tabs>
          <w:tab w:val="left" w:pos="3555"/>
        </w:tabs>
      </w:pPr>
    </w:p>
    <w:p w:rsidR="006B3064" w:rsidRPr="006B3064" w:rsidRDefault="006B3064" w:rsidP="006B3064">
      <w:pPr>
        <w:tabs>
          <w:tab w:val="left" w:pos="3555"/>
        </w:tabs>
      </w:pPr>
    </w:p>
    <w:p w:rsidR="006B3064" w:rsidRPr="00285775" w:rsidRDefault="006B3064" w:rsidP="006B3064">
      <w:pPr>
        <w:tabs>
          <w:tab w:val="left" w:pos="3555"/>
        </w:tabs>
        <w:jc w:val="center"/>
        <w:rPr>
          <w:rFonts w:ascii="Arial Black" w:hAnsi="Arial Black"/>
          <w:color w:val="1D1B11"/>
          <w:sz w:val="36"/>
          <w:szCs w:val="36"/>
        </w:rPr>
      </w:pPr>
      <w:r w:rsidRPr="00285775">
        <w:rPr>
          <w:rFonts w:ascii="Arial Black" w:hAnsi="Arial Black"/>
          <w:color w:val="1D1B11"/>
          <w:sz w:val="36"/>
          <w:szCs w:val="36"/>
        </w:rPr>
        <w:t>RELATÓRIO OFICINA DE MANUSEIO DE EMBARCAÇÃO &amp; REGRAS DE NAVEGAÇÃO</w:t>
      </w:r>
    </w:p>
    <w:p w:rsidR="006B3064" w:rsidRPr="006B3064" w:rsidRDefault="006B3064" w:rsidP="006B3064">
      <w:pPr>
        <w:rPr>
          <w:rFonts w:ascii="Arial Black" w:hAnsi="Arial Black"/>
          <w:sz w:val="36"/>
          <w:szCs w:val="36"/>
        </w:rPr>
      </w:pPr>
    </w:p>
    <w:p w:rsidR="006B3064" w:rsidRPr="006B3064" w:rsidRDefault="006B3064" w:rsidP="006B3064">
      <w:pPr>
        <w:rPr>
          <w:rFonts w:ascii="Arial Black" w:hAnsi="Arial Black"/>
          <w:sz w:val="36"/>
          <w:szCs w:val="36"/>
        </w:rPr>
      </w:pPr>
    </w:p>
    <w:p w:rsidR="006B3064" w:rsidRPr="006B3064" w:rsidRDefault="006B3064" w:rsidP="006B3064">
      <w:pPr>
        <w:rPr>
          <w:rFonts w:ascii="Arial Black" w:hAnsi="Arial Black"/>
          <w:sz w:val="36"/>
          <w:szCs w:val="36"/>
        </w:rPr>
      </w:pPr>
    </w:p>
    <w:p w:rsidR="006B3064" w:rsidRPr="006B3064" w:rsidRDefault="006B3064" w:rsidP="006B3064">
      <w:pPr>
        <w:rPr>
          <w:rFonts w:ascii="Arial Black" w:hAnsi="Arial Black"/>
          <w:sz w:val="36"/>
          <w:szCs w:val="36"/>
        </w:rPr>
      </w:pPr>
    </w:p>
    <w:p w:rsidR="006B3064" w:rsidRDefault="006B3064" w:rsidP="006B3064">
      <w:pPr>
        <w:rPr>
          <w:rFonts w:ascii="Arial Black" w:hAnsi="Arial Black"/>
          <w:sz w:val="36"/>
          <w:szCs w:val="36"/>
        </w:rPr>
      </w:pPr>
    </w:p>
    <w:p w:rsidR="006B3064" w:rsidRDefault="006B3064" w:rsidP="006B3064">
      <w:pPr>
        <w:jc w:val="center"/>
        <w:rPr>
          <w:rFonts w:ascii="Arial Black" w:hAnsi="Arial Black"/>
          <w:sz w:val="36"/>
          <w:szCs w:val="36"/>
        </w:rPr>
      </w:pPr>
    </w:p>
    <w:p w:rsidR="006B3064" w:rsidRDefault="006B3064" w:rsidP="006B3064">
      <w:pPr>
        <w:jc w:val="center"/>
        <w:rPr>
          <w:rFonts w:ascii="Arial Black" w:hAnsi="Arial Black"/>
          <w:sz w:val="36"/>
          <w:szCs w:val="36"/>
        </w:rPr>
      </w:pPr>
    </w:p>
    <w:p w:rsidR="006B3064" w:rsidRDefault="006B3064" w:rsidP="006B3064">
      <w:pPr>
        <w:jc w:val="center"/>
        <w:rPr>
          <w:rFonts w:ascii="Arial Black" w:hAnsi="Arial Black"/>
          <w:sz w:val="36"/>
          <w:szCs w:val="36"/>
        </w:rPr>
      </w:pPr>
    </w:p>
    <w:p w:rsidR="00D45967" w:rsidRDefault="00D45967" w:rsidP="006B3064">
      <w:pPr>
        <w:jc w:val="center"/>
        <w:rPr>
          <w:rFonts w:ascii="Arial Black" w:hAnsi="Arial Black"/>
          <w:sz w:val="36"/>
          <w:szCs w:val="36"/>
        </w:rPr>
      </w:pPr>
    </w:p>
    <w:p w:rsidR="006B3064" w:rsidRDefault="006B3064" w:rsidP="00285775">
      <w:pPr>
        <w:jc w:val="center"/>
        <w:rPr>
          <w:rFonts w:ascii="Arial" w:hAnsi="Arial" w:cs="Arial"/>
          <w:sz w:val="28"/>
          <w:szCs w:val="28"/>
        </w:rPr>
      </w:pPr>
      <w:r w:rsidRPr="006B3064">
        <w:rPr>
          <w:rFonts w:ascii="Arial" w:hAnsi="Arial" w:cs="Arial"/>
          <w:sz w:val="28"/>
          <w:szCs w:val="28"/>
        </w:rPr>
        <w:t>Salvador, Março 2009</w:t>
      </w:r>
    </w:p>
    <w:p w:rsidR="00285775" w:rsidRDefault="00285775" w:rsidP="00285775">
      <w:pPr>
        <w:jc w:val="center"/>
        <w:rPr>
          <w:rFonts w:ascii="Arial" w:hAnsi="Arial" w:cs="Arial"/>
          <w:sz w:val="28"/>
          <w:szCs w:val="28"/>
        </w:rPr>
      </w:pPr>
    </w:p>
    <w:p w:rsidR="00956488" w:rsidRPr="006B3064" w:rsidRDefault="00956488" w:rsidP="00285775">
      <w:pPr>
        <w:jc w:val="center"/>
        <w:rPr>
          <w:rFonts w:ascii="Arial" w:hAnsi="Arial" w:cs="Arial"/>
          <w:sz w:val="28"/>
          <w:szCs w:val="28"/>
        </w:rPr>
      </w:pPr>
    </w:p>
    <w:p w:rsidR="006B3064" w:rsidRDefault="006B3064" w:rsidP="006B3064">
      <w:pPr>
        <w:jc w:val="center"/>
        <w:rPr>
          <w:rFonts w:ascii="Arial" w:hAnsi="Arial" w:cs="Arial"/>
          <w:b/>
          <w:sz w:val="28"/>
          <w:szCs w:val="28"/>
        </w:rPr>
      </w:pPr>
      <w:r w:rsidRPr="006B3064">
        <w:rPr>
          <w:rFonts w:ascii="Arial" w:hAnsi="Arial" w:cs="Arial"/>
          <w:b/>
          <w:sz w:val="28"/>
          <w:szCs w:val="28"/>
        </w:rPr>
        <w:t>Sumário</w:t>
      </w:r>
    </w:p>
    <w:p w:rsidR="006B3064" w:rsidRDefault="006B3064" w:rsidP="006B3064">
      <w:pPr>
        <w:rPr>
          <w:rFonts w:ascii="Arial" w:hAnsi="Arial" w:cs="Arial"/>
          <w:b/>
          <w:sz w:val="28"/>
          <w:szCs w:val="28"/>
        </w:rPr>
      </w:pPr>
    </w:p>
    <w:p w:rsidR="006B3064" w:rsidRDefault="0036227C" w:rsidP="0036227C">
      <w:pPr>
        <w:pStyle w:val="PargrafodaLista"/>
        <w:numPr>
          <w:ilvl w:val="0"/>
          <w:numId w:val="1"/>
        </w:numPr>
        <w:spacing w:line="360" w:lineRule="auto"/>
        <w:rPr>
          <w:rFonts w:ascii="Arial" w:hAnsi="Arial" w:cs="Arial"/>
          <w:b/>
          <w:sz w:val="24"/>
          <w:szCs w:val="24"/>
        </w:rPr>
      </w:pPr>
      <w:r>
        <w:rPr>
          <w:rFonts w:ascii="Arial" w:hAnsi="Arial" w:cs="Arial"/>
          <w:b/>
          <w:sz w:val="24"/>
          <w:szCs w:val="24"/>
        </w:rPr>
        <w:t>APRESENTAÇÃO</w:t>
      </w:r>
      <w:r w:rsidR="0025655E">
        <w:rPr>
          <w:rFonts w:ascii="Arial" w:hAnsi="Arial" w:cs="Arial"/>
          <w:b/>
          <w:sz w:val="24"/>
          <w:szCs w:val="24"/>
        </w:rPr>
        <w:t>...............................................................................</w:t>
      </w:r>
      <w:r w:rsidR="00847332">
        <w:rPr>
          <w:rFonts w:ascii="Arial" w:hAnsi="Arial" w:cs="Arial"/>
          <w:b/>
          <w:sz w:val="24"/>
          <w:szCs w:val="24"/>
        </w:rPr>
        <w:t>03</w:t>
      </w:r>
    </w:p>
    <w:p w:rsidR="0036227C" w:rsidRDefault="0036227C" w:rsidP="0036227C">
      <w:pPr>
        <w:pStyle w:val="PargrafodaLista"/>
        <w:spacing w:line="360" w:lineRule="auto"/>
        <w:rPr>
          <w:rFonts w:ascii="Arial" w:hAnsi="Arial" w:cs="Arial"/>
          <w:b/>
          <w:sz w:val="24"/>
          <w:szCs w:val="24"/>
        </w:rPr>
      </w:pPr>
    </w:p>
    <w:p w:rsidR="0025655E" w:rsidRDefault="0036227C" w:rsidP="0036227C">
      <w:pPr>
        <w:pStyle w:val="PargrafodaLista"/>
        <w:numPr>
          <w:ilvl w:val="0"/>
          <w:numId w:val="1"/>
        </w:numPr>
        <w:spacing w:line="360" w:lineRule="auto"/>
        <w:rPr>
          <w:rFonts w:ascii="Arial" w:hAnsi="Arial" w:cs="Arial"/>
          <w:b/>
          <w:sz w:val="24"/>
          <w:szCs w:val="24"/>
        </w:rPr>
      </w:pPr>
      <w:r>
        <w:rPr>
          <w:rFonts w:ascii="Arial" w:hAnsi="Arial" w:cs="Arial"/>
          <w:b/>
          <w:sz w:val="24"/>
          <w:szCs w:val="24"/>
        </w:rPr>
        <w:t>OBJETIVOS.........................................................................................</w:t>
      </w:r>
      <w:r w:rsidR="00847332">
        <w:rPr>
          <w:rFonts w:ascii="Arial" w:hAnsi="Arial" w:cs="Arial"/>
          <w:b/>
          <w:sz w:val="24"/>
          <w:szCs w:val="24"/>
        </w:rPr>
        <w:t>03</w:t>
      </w:r>
    </w:p>
    <w:p w:rsidR="0036227C" w:rsidRDefault="0036227C" w:rsidP="0036227C">
      <w:pPr>
        <w:pStyle w:val="PargrafodaLista"/>
        <w:rPr>
          <w:rFonts w:ascii="Arial" w:hAnsi="Arial" w:cs="Arial"/>
          <w:b/>
          <w:sz w:val="24"/>
          <w:szCs w:val="24"/>
        </w:rPr>
      </w:pPr>
    </w:p>
    <w:p w:rsidR="0036227C" w:rsidRDefault="00C0247D" w:rsidP="0036227C">
      <w:pPr>
        <w:pStyle w:val="PargrafodaLista"/>
        <w:numPr>
          <w:ilvl w:val="0"/>
          <w:numId w:val="1"/>
        </w:numPr>
        <w:spacing w:line="360" w:lineRule="auto"/>
        <w:rPr>
          <w:rFonts w:ascii="Arial" w:hAnsi="Arial" w:cs="Arial"/>
          <w:b/>
          <w:sz w:val="24"/>
          <w:szCs w:val="24"/>
        </w:rPr>
      </w:pPr>
      <w:r>
        <w:rPr>
          <w:rFonts w:ascii="Arial" w:hAnsi="Arial" w:cs="Arial"/>
          <w:b/>
          <w:sz w:val="24"/>
          <w:szCs w:val="24"/>
        </w:rPr>
        <w:t>PLANEJAMENTO................................................................................</w:t>
      </w:r>
      <w:r w:rsidR="00847332">
        <w:rPr>
          <w:rFonts w:ascii="Arial" w:hAnsi="Arial" w:cs="Arial"/>
          <w:b/>
          <w:sz w:val="24"/>
          <w:szCs w:val="24"/>
        </w:rPr>
        <w:t>04</w:t>
      </w:r>
    </w:p>
    <w:p w:rsidR="00C0247D" w:rsidRDefault="00C0247D" w:rsidP="00C0247D">
      <w:pPr>
        <w:pStyle w:val="PargrafodaLista"/>
        <w:rPr>
          <w:rFonts w:ascii="Arial" w:hAnsi="Arial" w:cs="Arial"/>
          <w:b/>
          <w:sz w:val="24"/>
          <w:szCs w:val="24"/>
        </w:rPr>
      </w:pPr>
    </w:p>
    <w:p w:rsidR="00C0247D" w:rsidRDefault="00956488" w:rsidP="0036227C">
      <w:pPr>
        <w:pStyle w:val="PargrafodaLista"/>
        <w:numPr>
          <w:ilvl w:val="0"/>
          <w:numId w:val="1"/>
        </w:numPr>
        <w:spacing w:line="360" w:lineRule="auto"/>
        <w:rPr>
          <w:rFonts w:ascii="Arial" w:hAnsi="Arial" w:cs="Arial"/>
          <w:b/>
          <w:sz w:val="24"/>
          <w:szCs w:val="24"/>
        </w:rPr>
      </w:pPr>
      <w:r>
        <w:rPr>
          <w:rFonts w:ascii="Arial" w:hAnsi="Arial" w:cs="Arial"/>
          <w:b/>
          <w:sz w:val="24"/>
          <w:szCs w:val="24"/>
        </w:rPr>
        <w:t>EXECUÇÃO...........................................................</w:t>
      </w:r>
      <w:r w:rsidR="00847332">
        <w:rPr>
          <w:rFonts w:ascii="Arial" w:hAnsi="Arial" w:cs="Arial"/>
          <w:b/>
          <w:sz w:val="24"/>
          <w:szCs w:val="24"/>
        </w:rPr>
        <w:t>..............................06</w:t>
      </w:r>
    </w:p>
    <w:p w:rsidR="00847332" w:rsidRPr="00847332" w:rsidRDefault="00847332" w:rsidP="00847332">
      <w:pPr>
        <w:pStyle w:val="PargrafodaLista"/>
        <w:rPr>
          <w:rFonts w:ascii="Arial" w:hAnsi="Arial" w:cs="Arial"/>
          <w:b/>
          <w:sz w:val="24"/>
          <w:szCs w:val="24"/>
        </w:rPr>
      </w:pPr>
    </w:p>
    <w:p w:rsidR="00847332" w:rsidRDefault="00847332" w:rsidP="0036227C">
      <w:pPr>
        <w:pStyle w:val="PargrafodaLista"/>
        <w:numPr>
          <w:ilvl w:val="0"/>
          <w:numId w:val="1"/>
        </w:numPr>
        <w:spacing w:line="360" w:lineRule="auto"/>
        <w:rPr>
          <w:rFonts w:ascii="Arial" w:hAnsi="Arial" w:cs="Arial"/>
          <w:b/>
          <w:sz w:val="24"/>
          <w:szCs w:val="24"/>
        </w:rPr>
      </w:pPr>
      <w:r>
        <w:rPr>
          <w:rFonts w:ascii="Arial" w:hAnsi="Arial" w:cs="Arial"/>
          <w:b/>
          <w:sz w:val="24"/>
          <w:szCs w:val="24"/>
        </w:rPr>
        <w:t>CONSIDERAÇÕES..............................................................................11</w:t>
      </w:r>
    </w:p>
    <w:p w:rsidR="00847332" w:rsidRPr="00847332" w:rsidRDefault="00847332" w:rsidP="00847332">
      <w:pPr>
        <w:pStyle w:val="PargrafodaLista"/>
        <w:rPr>
          <w:rFonts w:ascii="Arial" w:hAnsi="Arial" w:cs="Arial"/>
          <w:b/>
          <w:sz w:val="24"/>
          <w:szCs w:val="24"/>
        </w:rPr>
      </w:pPr>
    </w:p>
    <w:p w:rsidR="00847332" w:rsidRPr="0025655E" w:rsidRDefault="00847332" w:rsidP="00847332">
      <w:pPr>
        <w:pStyle w:val="PargrafodaLista"/>
        <w:spacing w:line="360" w:lineRule="auto"/>
        <w:rPr>
          <w:rFonts w:ascii="Arial" w:hAnsi="Arial" w:cs="Arial"/>
          <w:b/>
          <w:sz w:val="24"/>
          <w:szCs w:val="24"/>
        </w:rPr>
      </w:pPr>
      <w:r>
        <w:rPr>
          <w:rFonts w:ascii="Arial" w:hAnsi="Arial" w:cs="Arial"/>
          <w:b/>
          <w:sz w:val="24"/>
          <w:szCs w:val="24"/>
        </w:rPr>
        <w:t>ANEXOS...............................................................................................12</w:t>
      </w:r>
    </w:p>
    <w:p w:rsidR="006B3064" w:rsidRPr="006B3064" w:rsidRDefault="006B3064" w:rsidP="0036227C">
      <w:pPr>
        <w:spacing w:line="360" w:lineRule="auto"/>
        <w:rPr>
          <w:rFonts w:ascii="Arial" w:hAnsi="Arial" w:cs="Arial"/>
          <w:sz w:val="28"/>
          <w:szCs w:val="28"/>
        </w:rPr>
      </w:pPr>
    </w:p>
    <w:p w:rsidR="006B3064" w:rsidRPr="006B3064" w:rsidRDefault="006B3064" w:rsidP="0036227C">
      <w:pPr>
        <w:spacing w:line="360" w:lineRule="auto"/>
        <w:rPr>
          <w:rFonts w:ascii="Arial" w:hAnsi="Arial" w:cs="Arial"/>
          <w:sz w:val="28"/>
          <w:szCs w:val="28"/>
        </w:rPr>
      </w:pPr>
    </w:p>
    <w:p w:rsidR="006B3064" w:rsidRPr="006B3064" w:rsidRDefault="006B3064" w:rsidP="0036227C">
      <w:pPr>
        <w:spacing w:line="360" w:lineRule="auto"/>
        <w:rPr>
          <w:rFonts w:ascii="Arial" w:hAnsi="Arial" w:cs="Arial"/>
          <w:sz w:val="28"/>
          <w:szCs w:val="28"/>
        </w:rPr>
      </w:pPr>
    </w:p>
    <w:p w:rsidR="006B3064" w:rsidRPr="006B3064" w:rsidRDefault="006B3064" w:rsidP="006B3064">
      <w:pPr>
        <w:rPr>
          <w:rFonts w:ascii="Arial" w:hAnsi="Arial" w:cs="Arial"/>
          <w:sz w:val="28"/>
          <w:szCs w:val="28"/>
        </w:rPr>
      </w:pPr>
    </w:p>
    <w:p w:rsidR="006B3064" w:rsidRPr="006B3064" w:rsidRDefault="006B3064" w:rsidP="006B3064">
      <w:pPr>
        <w:rPr>
          <w:rFonts w:ascii="Arial" w:hAnsi="Arial" w:cs="Arial"/>
          <w:sz w:val="28"/>
          <w:szCs w:val="28"/>
        </w:rPr>
      </w:pPr>
    </w:p>
    <w:p w:rsidR="006B3064" w:rsidRPr="006B3064" w:rsidRDefault="006B3064" w:rsidP="006B3064">
      <w:pPr>
        <w:rPr>
          <w:rFonts w:ascii="Arial" w:hAnsi="Arial" w:cs="Arial"/>
          <w:sz w:val="28"/>
          <w:szCs w:val="28"/>
        </w:rPr>
      </w:pPr>
    </w:p>
    <w:p w:rsidR="006B3064" w:rsidRDefault="006B3064" w:rsidP="006B3064">
      <w:pPr>
        <w:rPr>
          <w:rFonts w:ascii="Arial" w:hAnsi="Arial" w:cs="Arial"/>
          <w:sz w:val="28"/>
          <w:szCs w:val="28"/>
        </w:rPr>
      </w:pPr>
    </w:p>
    <w:p w:rsidR="006B3064" w:rsidRDefault="006B3064" w:rsidP="006B3064">
      <w:pPr>
        <w:jc w:val="center"/>
        <w:rPr>
          <w:rFonts w:ascii="Arial" w:hAnsi="Arial" w:cs="Arial"/>
          <w:sz w:val="28"/>
          <w:szCs w:val="28"/>
        </w:rPr>
      </w:pPr>
    </w:p>
    <w:p w:rsidR="0025655E" w:rsidRDefault="0025655E" w:rsidP="006B3064">
      <w:pPr>
        <w:jc w:val="center"/>
        <w:rPr>
          <w:rFonts w:ascii="Arial" w:hAnsi="Arial" w:cs="Arial"/>
          <w:sz w:val="28"/>
          <w:szCs w:val="28"/>
        </w:rPr>
      </w:pPr>
    </w:p>
    <w:p w:rsidR="0025655E" w:rsidRDefault="0025655E" w:rsidP="006B3064">
      <w:pPr>
        <w:jc w:val="center"/>
        <w:rPr>
          <w:rFonts w:ascii="Arial" w:hAnsi="Arial" w:cs="Arial"/>
          <w:sz w:val="28"/>
          <w:szCs w:val="28"/>
        </w:rPr>
      </w:pPr>
    </w:p>
    <w:p w:rsidR="0025655E" w:rsidRDefault="0025655E" w:rsidP="006B3064">
      <w:pPr>
        <w:jc w:val="center"/>
        <w:rPr>
          <w:rFonts w:ascii="Arial" w:hAnsi="Arial" w:cs="Arial"/>
          <w:sz w:val="28"/>
          <w:szCs w:val="28"/>
        </w:rPr>
      </w:pPr>
    </w:p>
    <w:p w:rsidR="00956488" w:rsidRDefault="00956488" w:rsidP="00847332">
      <w:pPr>
        <w:rPr>
          <w:rFonts w:ascii="Arial" w:hAnsi="Arial" w:cs="Arial"/>
          <w:sz w:val="28"/>
          <w:szCs w:val="28"/>
        </w:rPr>
      </w:pPr>
    </w:p>
    <w:p w:rsidR="0025655E" w:rsidRDefault="0025655E" w:rsidP="0025655E">
      <w:pPr>
        <w:rPr>
          <w:rFonts w:ascii="Arial" w:hAnsi="Arial" w:cs="Arial"/>
          <w:sz w:val="28"/>
          <w:szCs w:val="28"/>
        </w:rPr>
      </w:pPr>
    </w:p>
    <w:p w:rsidR="0025655E" w:rsidRDefault="0025655E" w:rsidP="0025655E">
      <w:pPr>
        <w:pStyle w:val="PargrafodaLista"/>
        <w:numPr>
          <w:ilvl w:val="0"/>
          <w:numId w:val="2"/>
        </w:numPr>
        <w:rPr>
          <w:rFonts w:ascii="Arial" w:hAnsi="Arial" w:cs="Arial"/>
          <w:b/>
          <w:sz w:val="24"/>
          <w:szCs w:val="24"/>
        </w:rPr>
      </w:pPr>
      <w:r w:rsidRPr="0025655E">
        <w:rPr>
          <w:rFonts w:ascii="Arial" w:hAnsi="Arial" w:cs="Arial"/>
          <w:b/>
          <w:sz w:val="24"/>
          <w:szCs w:val="24"/>
        </w:rPr>
        <w:t>APRESENTAÇÃO</w:t>
      </w:r>
    </w:p>
    <w:p w:rsidR="00035559" w:rsidRDefault="00035559" w:rsidP="00035559">
      <w:pPr>
        <w:pStyle w:val="PargrafodaLista"/>
        <w:ind w:left="360"/>
        <w:rPr>
          <w:rFonts w:ascii="Arial" w:hAnsi="Arial" w:cs="Arial"/>
          <w:b/>
          <w:sz w:val="24"/>
          <w:szCs w:val="24"/>
        </w:rPr>
      </w:pPr>
    </w:p>
    <w:p w:rsidR="00035559" w:rsidRDefault="00035559" w:rsidP="00035559">
      <w:pPr>
        <w:pStyle w:val="PargrafodaLista"/>
        <w:ind w:left="360"/>
        <w:rPr>
          <w:rFonts w:ascii="Arial" w:hAnsi="Arial" w:cs="Arial"/>
          <w:b/>
          <w:sz w:val="24"/>
          <w:szCs w:val="24"/>
        </w:rPr>
      </w:pPr>
    </w:p>
    <w:p w:rsidR="0036227C" w:rsidRDefault="00035559" w:rsidP="009E436F">
      <w:pPr>
        <w:pStyle w:val="PargrafodaLista"/>
        <w:spacing w:line="360" w:lineRule="auto"/>
        <w:ind w:left="0" w:right="-568" w:firstLine="709"/>
        <w:jc w:val="both"/>
        <w:rPr>
          <w:rFonts w:ascii="Arial" w:hAnsi="Arial" w:cs="Arial"/>
          <w:sz w:val="24"/>
          <w:szCs w:val="24"/>
        </w:rPr>
      </w:pPr>
      <w:r w:rsidRPr="00035559">
        <w:rPr>
          <w:rFonts w:ascii="Arial" w:hAnsi="Arial" w:cs="Arial"/>
          <w:sz w:val="24"/>
          <w:szCs w:val="24"/>
        </w:rPr>
        <w:t xml:space="preserve">A comercialização e monitoramento </w:t>
      </w:r>
      <w:r>
        <w:rPr>
          <w:rFonts w:ascii="Arial" w:hAnsi="Arial" w:cs="Arial"/>
          <w:sz w:val="24"/>
          <w:szCs w:val="24"/>
        </w:rPr>
        <w:t>de um</w:t>
      </w:r>
      <w:r w:rsidRPr="00035559">
        <w:rPr>
          <w:rFonts w:ascii="Arial" w:hAnsi="Arial" w:cs="Arial"/>
          <w:sz w:val="24"/>
          <w:szCs w:val="24"/>
        </w:rPr>
        <w:t xml:space="preserve"> cultivo de ostras necessitam de instrumentos que facilitem a movimentação e comunicação entre os </w:t>
      </w:r>
      <w:r>
        <w:rPr>
          <w:rFonts w:ascii="Arial" w:hAnsi="Arial" w:cs="Arial"/>
          <w:sz w:val="24"/>
          <w:szCs w:val="24"/>
        </w:rPr>
        <w:t>produtores</w:t>
      </w:r>
      <w:r w:rsidRPr="00035559">
        <w:rPr>
          <w:rFonts w:ascii="Arial" w:hAnsi="Arial" w:cs="Arial"/>
          <w:sz w:val="24"/>
          <w:szCs w:val="24"/>
        </w:rPr>
        <w:t xml:space="preserve"> e</w:t>
      </w:r>
      <w:r>
        <w:rPr>
          <w:rFonts w:ascii="Arial" w:hAnsi="Arial" w:cs="Arial"/>
          <w:sz w:val="24"/>
          <w:szCs w:val="24"/>
        </w:rPr>
        <w:t xml:space="preserve"> consumidores do produto</w:t>
      </w:r>
      <w:r w:rsidRPr="00035559">
        <w:rPr>
          <w:rFonts w:ascii="Arial" w:hAnsi="Arial" w:cs="Arial"/>
          <w:sz w:val="24"/>
          <w:szCs w:val="24"/>
        </w:rPr>
        <w:t>.</w:t>
      </w:r>
      <w:r>
        <w:rPr>
          <w:rFonts w:ascii="Arial" w:hAnsi="Arial" w:cs="Arial"/>
          <w:sz w:val="24"/>
          <w:szCs w:val="24"/>
        </w:rPr>
        <w:t xml:space="preserve"> </w:t>
      </w:r>
    </w:p>
    <w:p w:rsidR="0036227C" w:rsidRDefault="00035559" w:rsidP="0036227C">
      <w:pPr>
        <w:pStyle w:val="PargrafodaLista"/>
        <w:spacing w:line="360" w:lineRule="auto"/>
        <w:ind w:left="0" w:right="-568" w:firstLine="709"/>
        <w:jc w:val="both"/>
        <w:rPr>
          <w:rFonts w:ascii="Arial" w:hAnsi="Arial" w:cs="Arial"/>
          <w:sz w:val="24"/>
          <w:szCs w:val="24"/>
        </w:rPr>
      </w:pPr>
      <w:r>
        <w:rPr>
          <w:rFonts w:ascii="Arial" w:hAnsi="Arial" w:cs="Arial"/>
          <w:sz w:val="24"/>
          <w:szCs w:val="24"/>
        </w:rPr>
        <w:t>Com o intuito de rotinizar</w:t>
      </w:r>
      <w:r w:rsidRPr="00035559">
        <w:rPr>
          <w:rFonts w:ascii="Arial" w:hAnsi="Arial" w:cs="Arial"/>
          <w:sz w:val="24"/>
          <w:szCs w:val="24"/>
        </w:rPr>
        <w:t xml:space="preserve"> a visita aos cultivos, melhorando a qualidade do trabalho e aumentando a regularidade de produção do estoque, </w:t>
      </w:r>
      <w:r>
        <w:rPr>
          <w:rFonts w:ascii="Arial" w:hAnsi="Arial" w:cs="Arial"/>
          <w:sz w:val="24"/>
          <w:szCs w:val="24"/>
        </w:rPr>
        <w:t xml:space="preserve">o Programa Marsol patrocinado pela Petrobrás disponibilizou aos agentes diretos cadastrados </w:t>
      </w:r>
      <w:r w:rsidR="00963522">
        <w:rPr>
          <w:rFonts w:ascii="Arial" w:hAnsi="Arial" w:cs="Arial"/>
          <w:sz w:val="24"/>
          <w:szCs w:val="24"/>
        </w:rPr>
        <w:t>das comunidades de Galeão, Barra dos Carvalhos e</w:t>
      </w:r>
      <w:r w:rsidR="009E436F">
        <w:rPr>
          <w:rFonts w:ascii="Arial" w:hAnsi="Arial" w:cs="Arial"/>
          <w:sz w:val="24"/>
          <w:szCs w:val="24"/>
        </w:rPr>
        <w:t xml:space="preserve"> Batateira, canoas motorizadas que possibilitam o auxílio</w:t>
      </w:r>
      <w:r w:rsidRPr="00035559">
        <w:rPr>
          <w:rFonts w:ascii="Arial" w:hAnsi="Arial" w:cs="Arial"/>
          <w:sz w:val="24"/>
          <w:szCs w:val="24"/>
        </w:rPr>
        <w:t xml:space="preserve"> na dinamização do ciclo comercial, gerando oportunidades de participação mais ativa no processo de produção. </w:t>
      </w:r>
      <w:r w:rsidR="009E436F" w:rsidRPr="009E436F">
        <w:rPr>
          <w:rFonts w:ascii="Arial" w:hAnsi="Arial" w:cs="Arial"/>
          <w:sz w:val="24"/>
          <w:szCs w:val="24"/>
        </w:rPr>
        <w:t xml:space="preserve">Contudo, muitos produtores e produtoras ainda não se apropriaram das técnicas de manuseio da canoa, funções e regras de navegação, o que tem suscitado em alguns conflitos devido à desigualdade de conhecimentos e constante dependência, principalmente das mulheres, para realização das atividades. </w:t>
      </w:r>
    </w:p>
    <w:p w:rsidR="009E436F" w:rsidRDefault="009E436F" w:rsidP="0036227C">
      <w:pPr>
        <w:pStyle w:val="PargrafodaLista"/>
        <w:spacing w:line="360" w:lineRule="auto"/>
        <w:ind w:left="0" w:right="-568" w:firstLine="709"/>
        <w:jc w:val="both"/>
        <w:rPr>
          <w:rFonts w:ascii="Arial" w:hAnsi="Arial" w:cs="Arial"/>
          <w:sz w:val="24"/>
          <w:szCs w:val="24"/>
        </w:rPr>
      </w:pPr>
      <w:r>
        <w:rPr>
          <w:rFonts w:ascii="Arial" w:hAnsi="Arial" w:cs="Arial"/>
          <w:sz w:val="24"/>
          <w:szCs w:val="24"/>
        </w:rPr>
        <w:t xml:space="preserve">Para tanto, a coordenação de campo do Projeto Marsol organizou a Oficina de Manuseio de Embarcação &amp; Regras de Navegação possibilitando um </w:t>
      </w:r>
      <w:r w:rsidRPr="009E436F">
        <w:rPr>
          <w:rFonts w:ascii="Arial" w:hAnsi="Arial" w:cs="Arial"/>
          <w:sz w:val="24"/>
          <w:szCs w:val="24"/>
        </w:rPr>
        <w:t>espaço de disseminação e troca de conhecimentos sobre regras de navegação, manuseio de embarcação e noções de natação, a fim de padronizar conhecimentos entre os agentes das comunidades de Barra dos Carvalhos, Taperoá, Batateira e Galeão minimizando os riscos de acidentes e nivelando possibilidades de utilização das canoas entre os produtores da Rede.</w:t>
      </w:r>
    </w:p>
    <w:p w:rsidR="0036227C" w:rsidRDefault="0036227C" w:rsidP="009E436F">
      <w:pPr>
        <w:pStyle w:val="PargrafodaLista"/>
        <w:spacing w:line="360" w:lineRule="auto"/>
        <w:ind w:left="0" w:right="-568" w:firstLine="709"/>
        <w:jc w:val="both"/>
        <w:rPr>
          <w:rFonts w:ascii="Arial" w:hAnsi="Arial" w:cs="Arial"/>
          <w:sz w:val="24"/>
          <w:szCs w:val="24"/>
        </w:rPr>
      </w:pPr>
    </w:p>
    <w:p w:rsidR="009E436F" w:rsidRDefault="009E436F" w:rsidP="009E436F">
      <w:pPr>
        <w:pStyle w:val="PargrafodaLista"/>
        <w:spacing w:line="360" w:lineRule="auto"/>
        <w:ind w:left="0" w:right="-568" w:firstLine="709"/>
        <w:jc w:val="both"/>
        <w:rPr>
          <w:rFonts w:ascii="Arial" w:hAnsi="Arial" w:cs="Arial"/>
          <w:sz w:val="24"/>
          <w:szCs w:val="24"/>
        </w:rPr>
      </w:pPr>
    </w:p>
    <w:p w:rsidR="0036227C" w:rsidRDefault="0036227C" w:rsidP="0036227C">
      <w:pPr>
        <w:pStyle w:val="PargrafodaLista"/>
        <w:numPr>
          <w:ilvl w:val="0"/>
          <w:numId w:val="2"/>
        </w:numPr>
        <w:spacing w:line="360" w:lineRule="auto"/>
        <w:ind w:right="-568"/>
        <w:jc w:val="both"/>
        <w:rPr>
          <w:rFonts w:ascii="Arial" w:hAnsi="Arial" w:cs="Arial"/>
          <w:b/>
          <w:sz w:val="24"/>
          <w:szCs w:val="24"/>
        </w:rPr>
      </w:pPr>
      <w:r w:rsidRPr="0036227C">
        <w:rPr>
          <w:rFonts w:ascii="Arial" w:hAnsi="Arial" w:cs="Arial"/>
          <w:b/>
          <w:sz w:val="24"/>
          <w:szCs w:val="24"/>
        </w:rPr>
        <w:t>OBJETIVOS</w:t>
      </w:r>
    </w:p>
    <w:p w:rsidR="0036227C" w:rsidRDefault="0036227C" w:rsidP="0036227C">
      <w:pPr>
        <w:pStyle w:val="PargrafodaLista"/>
        <w:spacing w:line="360" w:lineRule="auto"/>
        <w:ind w:left="360" w:right="-568"/>
        <w:jc w:val="both"/>
        <w:rPr>
          <w:rFonts w:ascii="Arial" w:hAnsi="Arial" w:cs="Arial"/>
          <w:b/>
          <w:sz w:val="24"/>
          <w:szCs w:val="24"/>
        </w:rPr>
      </w:pPr>
    </w:p>
    <w:p w:rsidR="001F2208" w:rsidRDefault="0036227C" w:rsidP="002446B6">
      <w:pPr>
        <w:pStyle w:val="PargrafodaLista"/>
        <w:spacing w:line="360" w:lineRule="auto"/>
        <w:ind w:left="0" w:right="-568" w:firstLine="709"/>
        <w:jc w:val="both"/>
        <w:rPr>
          <w:rFonts w:ascii="Arial" w:hAnsi="Arial" w:cs="Arial"/>
          <w:sz w:val="24"/>
          <w:szCs w:val="24"/>
        </w:rPr>
      </w:pPr>
      <w:r>
        <w:rPr>
          <w:rFonts w:ascii="Arial" w:hAnsi="Arial" w:cs="Arial"/>
          <w:sz w:val="24"/>
          <w:szCs w:val="24"/>
        </w:rPr>
        <w:t xml:space="preserve">O presente relatório se propõe a </w:t>
      </w:r>
      <w:r w:rsidR="001F2208">
        <w:rPr>
          <w:rFonts w:ascii="Arial" w:hAnsi="Arial" w:cs="Arial"/>
          <w:sz w:val="24"/>
          <w:szCs w:val="24"/>
        </w:rPr>
        <w:t xml:space="preserve">caracterizar as etapas da capacitação de acordo com o planejamento e programação, traçando os principais produtos e resultados obtidos de forma a dinamizar o fluxo de informações, disseminando </w:t>
      </w:r>
      <w:r w:rsidR="001F2208">
        <w:rPr>
          <w:rFonts w:ascii="Arial" w:hAnsi="Arial" w:cs="Arial"/>
          <w:sz w:val="24"/>
          <w:szCs w:val="24"/>
        </w:rPr>
        <w:lastRenderedPageBreak/>
        <w:t>saberes e se tornando um registro permanente para técnicos, estudantes e moradores das comunidades.</w:t>
      </w:r>
    </w:p>
    <w:p w:rsidR="002446B6" w:rsidRPr="002446B6" w:rsidRDefault="002446B6" w:rsidP="002446B6">
      <w:pPr>
        <w:pStyle w:val="PargrafodaLista"/>
        <w:spacing w:line="360" w:lineRule="auto"/>
        <w:ind w:left="0" w:right="-568" w:firstLine="709"/>
        <w:jc w:val="both"/>
        <w:rPr>
          <w:rFonts w:ascii="Arial" w:hAnsi="Arial" w:cs="Arial"/>
          <w:sz w:val="24"/>
          <w:szCs w:val="24"/>
        </w:rPr>
      </w:pPr>
    </w:p>
    <w:p w:rsidR="001F2208" w:rsidRDefault="00C0247D" w:rsidP="00C0247D">
      <w:pPr>
        <w:pStyle w:val="PargrafodaLista"/>
        <w:numPr>
          <w:ilvl w:val="0"/>
          <w:numId w:val="2"/>
        </w:numPr>
        <w:spacing w:line="360" w:lineRule="auto"/>
        <w:ind w:right="-568"/>
        <w:jc w:val="both"/>
        <w:rPr>
          <w:rFonts w:ascii="Arial" w:hAnsi="Arial" w:cs="Arial"/>
          <w:b/>
          <w:sz w:val="24"/>
          <w:szCs w:val="24"/>
        </w:rPr>
      </w:pPr>
      <w:r w:rsidRPr="00C0247D">
        <w:rPr>
          <w:rFonts w:ascii="Arial" w:hAnsi="Arial" w:cs="Arial"/>
          <w:b/>
          <w:sz w:val="24"/>
          <w:szCs w:val="24"/>
        </w:rPr>
        <w:t>PLANEJAMENTO</w:t>
      </w:r>
    </w:p>
    <w:p w:rsidR="00C0247D" w:rsidRDefault="00C0247D" w:rsidP="00C0247D">
      <w:pPr>
        <w:pStyle w:val="PargrafodaLista"/>
        <w:spacing w:line="360" w:lineRule="auto"/>
        <w:ind w:left="360" w:right="-568"/>
        <w:jc w:val="both"/>
        <w:rPr>
          <w:rFonts w:ascii="Arial" w:hAnsi="Arial" w:cs="Arial"/>
          <w:b/>
          <w:sz w:val="24"/>
          <w:szCs w:val="24"/>
        </w:rPr>
      </w:pPr>
    </w:p>
    <w:p w:rsidR="00C0247D" w:rsidRDefault="008634E7" w:rsidP="00A80D49">
      <w:pPr>
        <w:pStyle w:val="PargrafodaLista"/>
        <w:spacing w:line="360" w:lineRule="auto"/>
        <w:ind w:left="0" w:right="-568" w:firstLine="709"/>
        <w:jc w:val="both"/>
        <w:rPr>
          <w:rFonts w:ascii="Arial" w:hAnsi="Arial" w:cs="Arial"/>
          <w:sz w:val="24"/>
          <w:szCs w:val="24"/>
        </w:rPr>
      </w:pPr>
      <w:r>
        <w:rPr>
          <w:rFonts w:ascii="Arial" w:hAnsi="Arial" w:cs="Arial"/>
          <w:sz w:val="24"/>
          <w:szCs w:val="24"/>
        </w:rPr>
        <w:t xml:space="preserve">Para o pleno funcionamento da oficina, foram divididas responsabilidades entre os membros </w:t>
      </w:r>
      <w:r w:rsidR="00EC02A7">
        <w:rPr>
          <w:rFonts w:ascii="Arial" w:hAnsi="Arial" w:cs="Arial"/>
          <w:sz w:val="24"/>
          <w:szCs w:val="24"/>
        </w:rPr>
        <w:t>internos da C</w:t>
      </w:r>
      <w:r>
        <w:rPr>
          <w:rFonts w:ascii="Arial" w:hAnsi="Arial" w:cs="Arial"/>
          <w:sz w:val="24"/>
          <w:szCs w:val="24"/>
        </w:rPr>
        <w:t>oordenação</w:t>
      </w:r>
      <w:r w:rsidR="00C00D33">
        <w:rPr>
          <w:rFonts w:ascii="Arial" w:hAnsi="Arial" w:cs="Arial"/>
          <w:sz w:val="24"/>
          <w:szCs w:val="24"/>
        </w:rPr>
        <w:t xml:space="preserve"> de Campo onde Soane Sacramento, Bolsista de Campo se responsabilizou pela organização da oficina e pela construção de instrumentos como </w:t>
      </w:r>
      <w:r w:rsidR="00C00D33" w:rsidRPr="00C00D33">
        <w:rPr>
          <w:rFonts w:ascii="Arial" w:hAnsi="Arial" w:cs="Arial"/>
          <w:sz w:val="24"/>
          <w:szCs w:val="24"/>
        </w:rPr>
        <w:t xml:space="preserve">Plano </w:t>
      </w:r>
      <w:r w:rsidR="00A80D49">
        <w:rPr>
          <w:rFonts w:ascii="Arial" w:hAnsi="Arial" w:cs="Arial"/>
          <w:sz w:val="24"/>
          <w:szCs w:val="24"/>
        </w:rPr>
        <w:t>da Oficina de Manuseio &amp; Regras de Navegação</w:t>
      </w:r>
      <w:r w:rsidR="00C00D33" w:rsidRPr="00C00D33">
        <w:rPr>
          <w:rFonts w:ascii="Arial" w:hAnsi="Arial" w:cs="Arial"/>
          <w:sz w:val="24"/>
          <w:szCs w:val="24"/>
        </w:rPr>
        <w:t>; QDT (Quadro de Distr</w:t>
      </w:r>
      <w:r w:rsidR="00BF30B5">
        <w:rPr>
          <w:rFonts w:ascii="Arial" w:hAnsi="Arial" w:cs="Arial"/>
          <w:sz w:val="24"/>
          <w:szCs w:val="24"/>
        </w:rPr>
        <w:t>ibuição de Tarefas);</w:t>
      </w:r>
      <w:r w:rsidR="00C00D33" w:rsidRPr="00C00D33">
        <w:rPr>
          <w:rFonts w:ascii="Arial" w:hAnsi="Arial" w:cs="Arial"/>
          <w:sz w:val="24"/>
          <w:szCs w:val="24"/>
        </w:rPr>
        <w:t xml:space="preserve"> relatos de</w:t>
      </w:r>
      <w:r w:rsidR="00A80D49">
        <w:rPr>
          <w:rFonts w:ascii="Arial" w:hAnsi="Arial" w:cs="Arial"/>
          <w:sz w:val="24"/>
          <w:szCs w:val="24"/>
        </w:rPr>
        <w:t xml:space="preserve"> </w:t>
      </w:r>
      <w:r w:rsidR="00C00D33" w:rsidRPr="00C00D33">
        <w:rPr>
          <w:rFonts w:ascii="Arial" w:hAnsi="Arial" w:cs="Arial"/>
          <w:sz w:val="24"/>
          <w:szCs w:val="24"/>
        </w:rPr>
        <w:t xml:space="preserve">campo </w:t>
      </w:r>
      <w:r w:rsidR="00A80D49">
        <w:rPr>
          <w:rFonts w:ascii="Arial" w:hAnsi="Arial" w:cs="Arial"/>
          <w:sz w:val="24"/>
          <w:szCs w:val="24"/>
        </w:rPr>
        <w:t>dos bolsistas de campo, que possibilitaram um melhor planejamento das atividades.</w:t>
      </w:r>
    </w:p>
    <w:p w:rsidR="00A80D49" w:rsidRDefault="00173E6E" w:rsidP="00173E6E">
      <w:pPr>
        <w:pStyle w:val="PargrafodaLista"/>
        <w:spacing w:line="360" w:lineRule="auto"/>
        <w:ind w:left="0" w:right="-568" w:firstLine="709"/>
        <w:jc w:val="both"/>
        <w:rPr>
          <w:rFonts w:ascii="Arial" w:hAnsi="Arial" w:cs="Arial"/>
          <w:sz w:val="24"/>
          <w:szCs w:val="24"/>
        </w:rPr>
      </w:pPr>
      <w:r w:rsidRPr="00173E6E">
        <w:rPr>
          <w:rFonts w:ascii="Arial" w:hAnsi="Arial" w:cs="Arial"/>
          <w:sz w:val="24"/>
          <w:szCs w:val="24"/>
        </w:rPr>
        <w:t>Em viagens a campo</w:t>
      </w:r>
      <w:r>
        <w:rPr>
          <w:rFonts w:ascii="Arial" w:hAnsi="Arial" w:cs="Arial"/>
          <w:sz w:val="24"/>
          <w:szCs w:val="24"/>
        </w:rPr>
        <w:t xml:space="preserve"> e através de telefonemas</w:t>
      </w:r>
      <w:r w:rsidRPr="00173E6E">
        <w:rPr>
          <w:rFonts w:ascii="Arial" w:hAnsi="Arial" w:cs="Arial"/>
          <w:sz w:val="24"/>
          <w:szCs w:val="24"/>
        </w:rPr>
        <w:t>, foi confirmada a participação dos agentes, organizada a logística e</w:t>
      </w:r>
      <w:r>
        <w:rPr>
          <w:rFonts w:ascii="Arial" w:hAnsi="Arial" w:cs="Arial"/>
          <w:sz w:val="24"/>
          <w:szCs w:val="24"/>
        </w:rPr>
        <w:t xml:space="preserve"> </w:t>
      </w:r>
      <w:r w:rsidRPr="00173E6E">
        <w:rPr>
          <w:rFonts w:ascii="Arial" w:hAnsi="Arial" w:cs="Arial"/>
          <w:sz w:val="24"/>
          <w:szCs w:val="24"/>
        </w:rPr>
        <w:t>levantados os principais custos</w:t>
      </w:r>
      <w:r>
        <w:rPr>
          <w:rFonts w:ascii="Arial" w:hAnsi="Arial" w:cs="Arial"/>
          <w:sz w:val="24"/>
          <w:szCs w:val="24"/>
        </w:rPr>
        <w:t xml:space="preserve"> do </w:t>
      </w:r>
      <w:r w:rsidRPr="00173E6E">
        <w:rPr>
          <w:rFonts w:ascii="Arial" w:hAnsi="Arial" w:cs="Arial"/>
          <w:sz w:val="24"/>
          <w:szCs w:val="24"/>
        </w:rPr>
        <w:t xml:space="preserve">evento. O evento foi dividido em dois dias, </w:t>
      </w:r>
      <w:r w:rsidR="00092A01">
        <w:rPr>
          <w:rFonts w:ascii="Arial" w:hAnsi="Arial" w:cs="Arial"/>
          <w:sz w:val="24"/>
          <w:szCs w:val="24"/>
        </w:rPr>
        <w:t xml:space="preserve">sendo o primeiro com a participação dos agentes de Galeão e Barra dos Carvalhos e o segundo com a participação dos agentes de Taperoá e Batateira, com o mesmo conteúdo </w:t>
      </w:r>
      <w:r w:rsidRPr="00173E6E">
        <w:rPr>
          <w:rFonts w:ascii="Arial" w:hAnsi="Arial" w:cs="Arial"/>
          <w:sz w:val="24"/>
          <w:szCs w:val="24"/>
        </w:rPr>
        <w:t xml:space="preserve">e duração de </w:t>
      </w:r>
      <w:r>
        <w:rPr>
          <w:rFonts w:ascii="Arial" w:hAnsi="Arial" w:cs="Arial"/>
          <w:sz w:val="24"/>
          <w:szCs w:val="24"/>
        </w:rPr>
        <w:t>quatro</w:t>
      </w:r>
      <w:r w:rsidRPr="00173E6E">
        <w:rPr>
          <w:rFonts w:ascii="Arial" w:hAnsi="Arial" w:cs="Arial"/>
          <w:sz w:val="24"/>
          <w:szCs w:val="24"/>
        </w:rPr>
        <w:t xml:space="preserve"> horas por dia de</w:t>
      </w:r>
      <w:r>
        <w:rPr>
          <w:rFonts w:ascii="Arial" w:hAnsi="Arial" w:cs="Arial"/>
          <w:sz w:val="24"/>
          <w:szCs w:val="24"/>
        </w:rPr>
        <w:t xml:space="preserve"> </w:t>
      </w:r>
      <w:r w:rsidRPr="00173E6E">
        <w:rPr>
          <w:rFonts w:ascii="Arial" w:hAnsi="Arial" w:cs="Arial"/>
          <w:sz w:val="24"/>
          <w:szCs w:val="24"/>
        </w:rPr>
        <w:t>atividade.</w:t>
      </w:r>
    </w:p>
    <w:p w:rsidR="000B42DA" w:rsidRPr="000B42DA" w:rsidRDefault="000B42DA" w:rsidP="00173E6E">
      <w:pPr>
        <w:pStyle w:val="PargrafodaLista"/>
        <w:spacing w:line="360" w:lineRule="auto"/>
        <w:ind w:left="0" w:right="-568" w:firstLine="709"/>
        <w:jc w:val="both"/>
        <w:rPr>
          <w:rFonts w:ascii="Arial" w:hAnsi="Arial" w:cs="Arial"/>
          <w:sz w:val="24"/>
          <w:szCs w:val="24"/>
          <w:u w:val="single"/>
        </w:rPr>
      </w:pPr>
    </w:p>
    <w:p w:rsidR="000B42DA" w:rsidRPr="000B42DA" w:rsidRDefault="000B42DA" w:rsidP="00173E6E">
      <w:pPr>
        <w:pStyle w:val="PargrafodaLista"/>
        <w:spacing w:line="360" w:lineRule="auto"/>
        <w:ind w:left="0" w:right="-568" w:firstLine="709"/>
        <w:jc w:val="both"/>
        <w:rPr>
          <w:rFonts w:ascii="Arial" w:hAnsi="Arial" w:cs="Arial"/>
          <w:sz w:val="24"/>
          <w:szCs w:val="24"/>
          <w:u w:val="single"/>
        </w:rPr>
      </w:pPr>
      <w:r w:rsidRPr="000B42DA">
        <w:rPr>
          <w:rFonts w:ascii="Arial" w:hAnsi="Arial" w:cs="Arial"/>
          <w:sz w:val="24"/>
          <w:szCs w:val="24"/>
          <w:u w:val="single"/>
        </w:rPr>
        <w:t>3.1 Organização da logística</w:t>
      </w:r>
    </w:p>
    <w:p w:rsidR="000B42DA" w:rsidRDefault="000B42DA" w:rsidP="009E436F">
      <w:pPr>
        <w:pStyle w:val="PargrafodaLista"/>
        <w:spacing w:line="360" w:lineRule="auto"/>
        <w:ind w:left="0" w:right="-568" w:firstLine="709"/>
        <w:jc w:val="both"/>
        <w:rPr>
          <w:rFonts w:ascii="Arial" w:hAnsi="Arial" w:cs="Arial"/>
          <w:sz w:val="24"/>
          <w:szCs w:val="24"/>
        </w:rPr>
      </w:pPr>
    </w:p>
    <w:p w:rsidR="00D95D41" w:rsidRDefault="000B42DA" w:rsidP="006B105C">
      <w:pPr>
        <w:pStyle w:val="PargrafodaLista"/>
        <w:spacing w:line="360" w:lineRule="auto"/>
        <w:ind w:left="0" w:right="-568" w:firstLine="709"/>
        <w:jc w:val="both"/>
        <w:rPr>
          <w:rFonts w:ascii="Arial" w:hAnsi="Arial" w:cs="Arial"/>
          <w:sz w:val="24"/>
          <w:szCs w:val="24"/>
        </w:rPr>
      </w:pPr>
      <w:r>
        <w:rPr>
          <w:rFonts w:ascii="Arial" w:hAnsi="Arial" w:cs="Arial"/>
          <w:sz w:val="24"/>
          <w:szCs w:val="24"/>
        </w:rPr>
        <w:t>A metodologia utilizada para a definição do local</w:t>
      </w:r>
      <w:r w:rsidR="006B105C">
        <w:rPr>
          <w:rFonts w:ascii="Arial" w:hAnsi="Arial" w:cs="Arial"/>
          <w:sz w:val="24"/>
          <w:szCs w:val="24"/>
        </w:rPr>
        <w:t xml:space="preserve"> de realização da oficina se baseou no objetivo do Projeto Marsol de</w:t>
      </w:r>
      <w:r w:rsidR="006B105C" w:rsidRPr="006B105C">
        <w:rPr>
          <w:rFonts w:ascii="Arial" w:hAnsi="Arial" w:cs="Arial"/>
          <w:sz w:val="24"/>
          <w:szCs w:val="24"/>
        </w:rPr>
        <w:t xml:space="preserve"> agregar o maior número possível de agentes e sensibilizar demais</w:t>
      </w:r>
      <w:r w:rsidR="006B105C">
        <w:rPr>
          <w:rFonts w:ascii="Arial" w:hAnsi="Arial" w:cs="Arial"/>
          <w:sz w:val="24"/>
          <w:szCs w:val="24"/>
        </w:rPr>
        <w:t xml:space="preserve"> </w:t>
      </w:r>
      <w:r w:rsidR="006B105C" w:rsidRPr="006B105C">
        <w:rPr>
          <w:rFonts w:ascii="Arial" w:hAnsi="Arial" w:cs="Arial"/>
          <w:sz w:val="24"/>
          <w:szCs w:val="24"/>
        </w:rPr>
        <w:t>interessados por meio da divulgação próxima.</w:t>
      </w:r>
      <w:r w:rsidR="00D95D41">
        <w:rPr>
          <w:rFonts w:ascii="Arial" w:hAnsi="Arial" w:cs="Arial"/>
          <w:sz w:val="24"/>
          <w:szCs w:val="24"/>
        </w:rPr>
        <w:t xml:space="preserve"> Assim de forma itinerante, Batateira foi escolhida para fechar o ciclo que auxiliou na valorização dos espaços de cada comunidade que o projeto atua.</w:t>
      </w:r>
    </w:p>
    <w:p w:rsidR="00956488" w:rsidRDefault="00DF4E39" w:rsidP="002446B6">
      <w:pPr>
        <w:pStyle w:val="PargrafodaLista"/>
        <w:spacing w:line="360" w:lineRule="auto"/>
        <w:ind w:left="0" w:right="-568" w:firstLine="709"/>
        <w:jc w:val="both"/>
        <w:rPr>
          <w:rFonts w:ascii="Arial" w:hAnsi="Arial" w:cs="Arial"/>
          <w:sz w:val="24"/>
          <w:szCs w:val="24"/>
        </w:rPr>
      </w:pPr>
      <w:r w:rsidRPr="00DF4E39">
        <w:rPr>
          <w:rFonts w:ascii="Arial" w:hAnsi="Arial" w:cs="Arial"/>
          <w:sz w:val="24"/>
          <w:szCs w:val="24"/>
        </w:rPr>
        <w:t>Para garantir a participação da totalidade dos agentes diretos e da equipe técnica, foram</w:t>
      </w:r>
      <w:r>
        <w:rPr>
          <w:rFonts w:ascii="Arial" w:hAnsi="Arial" w:cs="Arial"/>
          <w:sz w:val="24"/>
          <w:szCs w:val="24"/>
        </w:rPr>
        <w:t xml:space="preserve"> </w:t>
      </w:r>
      <w:r w:rsidRPr="00DF4E39">
        <w:rPr>
          <w:rFonts w:ascii="Arial" w:hAnsi="Arial" w:cs="Arial"/>
          <w:sz w:val="24"/>
          <w:szCs w:val="24"/>
        </w:rPr>
        <w:t>providenciados transportes terrestres e marítimos</w:t>
      </w:r>
      <w:r w:rsidR="00092A01">
        <w:rPr>
          <w:rFonts w:ascii="Arial" w:hAnsi="Arial" w:cs="Arial"/>
          <w:sz w:val="24"/>
          <w:szCs w:val="24"/>
        </w:rPr>
        <w:t xml:space="preserve"> procurando minimizar custos</w:t>
      </w:r>
      <w:r w:rsidR="003F759B">
        <w:rPr>
          <w:rFonts w:ascii="Arial" w:hAnsi="Arial" w:cs="Arial"/>
          <w:sz w:val="24"/>
          <w:szCs w:val="24"/>
        </w:rPr>
        <w:t xml:space="preserve"> de realização do evento</w:t>
      </w:r>
      <w:r w:rsidRPr="00DF4E39">
        <w:rPr>
          <w:rFonts w:ascii="Arial" w:hAnsi="Arial" w:cs="Arial"/>
          <w:sz w:val="24"/>
          <w:szCs w:val="24"/>
        </w:rPr>
        <w:t>.</w:t>
      </w:r>
      <w:r w:rsidR="00092A01">
        <w:rPr>
          <w:rFonts w:ascii="Arial" w:hAnsi="Arial" w:cs="Arial"/>
          <w:sz w:val="24"/>
          <w:szCs w:val="24"/>
        </w:rPr>
        <w:t xml:space="preserve"> Soane Sacramento passou a noite </w:t>
      </w:r>
      <w:r w:rsidR="003F759B">
        <w:rPr>
          <w:rFonts w:ascii="Arial" w:hAnsi="Arial" w:cs="Arial"/>
          <w:sz w:val="24"/>
          <w:szCs w:val="24"/>
        </w:rPr>
        <w:t xml:space="preserve">antecipadamente </w:t>
      </w:r>
      <w:r w:rsidR="00092A01">
        <w:rPr>
          <w:rFonts w:ascii="Arial" w:hAnsi="Arial" w:cs="Arial"/>
          <w:sz w:val="24"/>
          <w:szCs w:val="24"/>
        </w:rPr>
        <w:t>em Galeão para organizar o frete do barco que levaria os agentes de Galeão e Barra dos Carvalhos bem como conversar com o facilitador Luís (marinheiro da região) sobre o conteúdo a ser passado. No dia posterior foram utilizadas embarcações da cidade de Taperoá levando os agentes locais.</w:t>
      </w:r>
    </w:p>
    <w:p w:rsidR="002446B6" w:rsidRDefault="002446B6" w:rsidP="00863ED7">
      <w:pPr>
        <w:pStyle w:val="PargrafodaLista"/>
        <w:spacing w:line="360" w:lineRule="auto"/>
        <w:ind w:right="-568"/>
        <w:jc w:val="both"/>
        <w:rPr>
          <w:rFonts w:ascii="Arial" w:hAnsi="Arial" w:cs="Arial"/>
          <w:sz w:val="24"/>
          <w:szCs w:val="24"/>
          <w:u w:val="single"/>
        </w:rPr>
      </w:pPr>
    </w:p>
    <w:p w:rsidR="00863ED7" w:rsidRDefault="00863ED7" w:rsidP="00863ED7">
      <w:pPr>
        <w:pStyle w:val="PargrafodaLista"/>
        <w:spacing w:line="360" w:lineRule="auto"/>
        <w:ind w:right="-568"/>
        <w:jc w:val="both"/>
        <w:rPr>
          <w:rFonts w:ascii="Arial" w:hAnsi="Arial" w:cs="Arial"/>
          <w:sz w:val="24"/>
          <w:szCs w:val="24"/>
          <w:u w:val="single"/>
        </w:rPr>
      </w:pPr>
      <w:r w:rsidRPr="00863ED7">
        <w:rPr>
          <w:rFonts w:ascii="Arial" w:hAnsi="Arial" w:cs="Arial"/>
          <w:sz w:val="24"/>
          <w:szCs w:val="24"/>
          <w:u w:val="single"/>
        </w:rPr>
        <w:t>3.</w:t>
      </w:r>
      <w:r>
        <w:rPr>
          <w:rFonts w:ascii="Arial" w:hAnsi="Arial" w:cs="Arial"/>
          <w:sz w:val="24"/>
          <w:szCs w:val="24"/>
          <w:u w:val="single"/>
        </w:rPr>
        <w:t xml:space="preserve">2 </w:t>
      </w:r>
      <w:r w:rsidRPr="00863ED7">
        <w:rPr>
          <w:rFonts w:ascii="Arial" w:hAnsi="Arial" w:cs="Arial"/>
          <w:sz w:val="24"/>
          <w:szCs w:val="24"/>
          <w:u w:val="single"/>
        </w:rPr>
        <w:t>Distribuição de Responsabilidades</w:t>
      </w:r>
    </w:p>
    <w:p w:rsidR="00863ED7" w:rsidRDefault="00863ED7" w:rsidP="00863ED7">
      <w:pPr>
        <w:pStyle w:val="PargrafodaLista"/>
        <w:spacing w:line="360" w:lineRule="auto"/>
        <w:ind w:right="-568"/>
        <w:jc w:val="both"/>
        <w:rPr>
          <w:rFonts w:ascii="Arial" w:hAnsi="Arial" w:cs="Arial"/>
          <w:sz w:val="24"/>
          <w:szCs w:val="24"/>
          <w:u w:val="single"/>
        </w:rPr>
      </w:pPr>
    </w:p>
    <w:p w:rsidR="00035559" w:rsidRDefault="00863ED7" w:rsidP="00700F5B">
      <w:pPr>
        <w:pStyle w:val="PargrafodaLista"/>
        <w:spacing w:line="360" w:lineRule="auto"/>
        <w:ind w:left="0" w:right="-568" w:firstLine="709"/>
        <w:jc w:val="both"/>
        <w:rPr>
          <w:rFonts w:ascii="Arial" w:hAnsi="Arial" w:cs="Arial"/>
          <w:sz w:val="24"/>
          <w:szCs w:val="24"/>
        </w:rPr>
      </w:pPr>
      <w:r>
        <w:rPr>
          <w:rFonts w:ascii="Arial" w:hAnsi="Arial" w:cs="Arial"/>
          <w:sz w:val="24"/>
          <w:szCs w:val="24"/>
        </w:rPr>
        <w:t xml:space="preserve">A </w:t>
      </w:r>
      <w:r w:rsidRPr="00863ED7">
        <w:rPr>
          <w:rFonts w:ascii="Arial" w:hAnsi="Arial" w:cs="Arial"/>
          <w:sz w:val="24"/>
          <w:szCs w:val="24"/>
        </w:rPr>
        <w:t>organização da oficina ficou sob a res</w:t>
      </w:r>
      <w:r>
        <w:rPr>
          <w:rFonts w:ascii="Arial" w:hAnsi="Arial" w:cs="Arial"/>
          <w:sz w:val="24"/>
          <w:szCs w:val="24"/>
        </w:rPr>
        <w:t>ponsabilidade da coordenação de campo do Projeto Marsol, s</w:t>
      </w:r>
      <w:r w:rsidRPr="00863ED7">
        <w:rPr>
          <w:rFonts w:ascii="Arial" w:hAnsi="Arial" w:cs="Arial"/>
          <w:sz w:val="24"/>
          <w:szCs w:val="24"/>
        </w:rPr>
        <w:t xml:space="preserve">endo as atividades dividas entre </w:t>
      </w:r>
      <w:r>
        <w:rPr>
          <w:rFonts w:ascii="Arial" w:hAnsi="Arial" w:cs="Arial"/>
          <w:sz w:val="24"/>
          <w:szCs w:val="24"/>
        </w:rPr>
        <w:t>os membros</w:t>
      </w:r>
      <w:r w:rsidRPr="00863ED7">
        <w:rPr>
          <w:rFonts w:ascii="Arial" w:hAnsi="Arial" w:cs="Arial"/>
          <w:sz w:val="24"/>
          <w:szCs w:val="24"/>
        </w:rPr>
        <w:t xml:space="preserve"> de tal coordenação</w:t>
      </w:r>
      <w:r>
        <w:rPr>
          <w:rFonts w:ascii="Arial" w:hAnsi="Arial" w:cs="Arial"/>
          <w:sz w:val="24"/>
          <w:szCs w:val="24"/>
        </w:rPr>
        <w:t>. Soane Sacramento se responsabil</w:t>
      </w:r>
      <w:r w:rsidR="00700F5B">
        <w:rPr>
          <w:rFonts w:ascii="Arial" w:hAnsi="Arial" w:cs="Arial"/>
          <w:sz w:val="24"/>
          <w:szCs w:val="24"/>
        </w:rPr>
        <w:t xml:space="preserve">izou pela organização da oficina. </w:t>
      </w:r>
      <w:r w:rsidR="000B42DA">
        <w:rPr>
          <w:rFonts w:ascii="Arial" w:hAnsi="Arial" w:cs="Arial"/>
          <w:sz w:val="24"/>
          <w:szCs w:val="24"/>
        </w:rPr>
        <w:t>As coordenadoras de campo Íris Gomes e Natalí Lordello atuaram na orientação</w:t>
      </w:r>
      <w:r w:rsidR="003469B2">
        <w:rPr>
          <w:rFonts w:ascii="Arial" w:hAnsi="Arial" w:cs="Arial"/>
          <w:sz w:val="24"/>
          <w:szCs w:val="24"/>
        </w:rPr>
        <w:t xml:space="preserve"> e</w:t>
      </w:r>
      <w:r w:rsidR="000B42DA">
        <w:rPr>
          <w:rFonts w:ascii="Arial" w:hAnsi="Arial" w:cs="Arial"/>
          <w:sz w:val="24"/>
          <w:szCs w:val="24"/>
        </w:rPr>
        <w:t xml:space="preserve"> revisão dos materiais construídos. A bolsista Laira Maissa </w:t>
      </w:r>
      <w:r w:rsidR="00395CB2">
        <w:rPr>
          <w:rFonts w:ascii="Arial" w:hAnsi="Arial" w:cs="Arial"/>
          <w:sz w:val="24"/>
          <w:szCs w:val="24"/>
        </w:rPr>
        <w:t>contribuiu</w:t>
      </w:r>
      <w:r w:rsidR="000B42DA">
        <w:rPr>
          <w:rFonts w:ascii="Arial" w:hAnsi="Arial" w:cs="Arial"/>
          <w:sz w:val="24"/>
          <w:szCs w:val="24"/>
        </w:rPr>
        <w:t xml:space="preserve"> em pesquisas realizadas para construção de materiais did</w:t>
      </w:r>
      <w:r w:rsidR="00700F5B">
        <w:rPr>
          <w:rFonts w:ascii="Arial" w:hAnsi="Arial" w:cs="Arial"/>
          <w:sz w:val="24"/>
          <w:szCs w:val="24"/>
        </w:rPr>
        <w:t>áticos distribuídos aos agentes</w:t>
      </w:r>
      <w:r w:rsidR="000B42DA">
        <w:rPr>
          <w:rFonts w:ascii="Arial" w:hAnsi="Arial" w:cs="Arial"/>
          <w:sz w:val="24"/>
          <w:szCs w:val="24"/>
        </w:rPr>
        <w:t xml:space="preserve"> e a bolsista Natália Ferraz </w:t>
      </w:r>
      <w:r w:rsidR="00395CB2">
        <w:rPr>
          <w:rFonts w:ascii="Arial" w:hAnsi="Arial" w:cs="Arial"/>
          <w:sz w:val="24"/>
          <w:szCs w:val="24"/>
        </w:rPr>
        <w:t>auxiliou</w:t>
      </w:r>
      <w:r w:rsidR="000B42DA">
        <w:rPr>
          <w:rFonts w:ascii="Arial" w:hAnsi="Arial" w:cs="Arial"/>
          <w:sz w:val="24"/>
          <w:szCs w:val="24"/>
        </w:rPr>
        <w:t xml:space="preserve"> a facilitação no segundo dia da oficina.</w:t>
      </w:r>
      <w:r w:rsidR="00700F5B">
        <w:rPr>
          <w:rFonts w:ascii="Arial" w:hAnsi="Arial" w:cs="Arial"/>
          <w:sz w:val="24"/>
          <w:szCs w:val="24"/>
        </w:rPr>
        <w:t xml:space="preserve"> Dessa forma, a equipe técnica se mostrou articulada para o cumprimento dos objetivos planejados.</w:t>
      </w:r>
    </w:p>
    <w:p w:rsidR="00956488" w:rsidRPr="00D51E12" w:rsidRDefault="00956488" w:rsidP="00700F5B">
      <w:pPr>
        <w:pStyle w:val="PargrafodaLista"/>
        <w:spacing w:line="360" w:lineRule="auto"/>
        <w:ind w:left="0" w:right="-568" w:firstLine="709"/>
        <w:jc w:val="both"/>
        <w:rPr>
          <w:rFonts w:ascii="Arial" w:hAnsi="Arial" w:cs="Arial"/>
          <w:sz w:val="24"/>
          <w:szCs w:val="24"/>
          <w:u w:val="single"/>
        </w:rPr>
      </w:pPr>
    </w:p>
    <w:p w:rsidR="00700F5B" w:rsidRPr="00D51E12" w:rsidRDefault="00700F5B" w:rsidP="00700F5B">
      <w:pPr>
        <w:pStyle w:val="PargrafodaLista"/>
        <w:spacing w:line="360" w:lineRule="auto"/>
        <w:ind w:left="0" w:right="-568" w:firstLine="709"/>
        <w:jc w:val="both"/>
        <w:rPr>
          <w:rFonts w:ascii="Arial" w:hAnsi="Arial" w:cs="Arial"/>
          <w:sz w:val="24"/>
          <w:szCs w:val="24"/>
          <w:u w:val="single"/>
        </w:rPr>
      </w:pPr>
      <w:r w:rsidRPr="00D51E12">
        <w:rPr>
          <w:rFonts w:ascii="Arial" w:hAnsi="Arial" w:cs="Arial"/>
          <w:sz w:val="24"/>
          <w:szCs w:val="24"/>
          <w:u w:val="single"/>
        </w:rPr>
        <w:t>3.3 Compra de Materiais</w:t>
      </w:r>
    </w:p>
    <w:p w:rsidR="00D51E12" w:rsidRPr="00D51E12" w:rsidRDefault="00D51E12" w:rsidP="00700F5B">
      <w:pPr>
        <w:pStyle w:val="PargrafodaLista"/>
        <w:spacing w:line="360" w:lineRule="auto"/>
        <w:ind w:left="0" w:right="-568" w:firstLine="709"/>
        <w:jc w:val="both"/>
        <w:rPr>
          <w:rFonts w:ascii="Arial" w:hAnsi="Arial" w:cs="Arial"/>
          <w:sz w:val="24"/>
          <w:szCs w:val="24"/>
        </w:rPr>
      </w:pPr>
    </w:p>
    <w:p w:rsidR="00D51E12" w:rsidRPr="002446B6" w:rsidRDefault="00D51E12" w:rsidP="002446B6">
      <w:pPr>
        <w:pStyle w:val="PargrafodaLista"/>
        <w:spacing w:line="360" w:lineRule="auto"/>
        <w:ind w:left="0" w:right="-568" w:firstLine="709"/>
        <w:jc w:val="both"/>
        <w:rPr>
          <w:rFonts w:ascii="Arial" w:hAnsi="Arial" w:cs="Arial"/>
          <w:sz w:val="24"/>
          <w:szCs w:val="24"/>
        </w:rPr>
      </w:pPr>
      <w:r w:rsidRPr="00D51E12">
        <w:rPr>
          <w:rFonts w:ascii="Arial" w:hAnsi="Arial" w:cs="Arial"/>
          <w:sz w:val="24"/>
          <w:szCs w:val="24"/>
        </w:rPr>
        <w:t>Após uma visualização prévia dos materiais necessários</w:t>
      </w:r>
      <w:r>
        <w:rPr>
          <w:rFonts w:ascii="Arial" w:hAnsi="Arial" w:cs="Arial"/>
          <w:sz w:val="24"/>
          <w:szCs w:val="24"/>
        </w:rPr>
        <w:t>, muitos foram reutilizados das oficinas anteriores e sinalizados com antecedência aos produtores para levar os materiais individuais como as roupas de banho. Manuais e instrumentos de controle foram impressos, bem como houve a necessidade de compra de pratos, copos e talheres para facilitar a alimentação dos agentes e da equipe ao final da oficina.</w:t>
      </w:r>
    </w:p>
    <w:p w:rsidR="00956488" w:rsidRPr="00D51E12" w:rsidRDefault="00956488" w:rsidP="00700F5B">
      <w:pPr>
        <w:pStyle w:val="PargrafodaLista"/>
        <w:spacing w:line="360" w:lineRule="auto"/>
        <w:ind w:left="0" w:right="-568" w:firstLine="709"/>
        <w:jc w:val="both"/>
        <w:rPr>
          <w:rFonts w:ascii="Arial" w:hAnsi="Arial" w:cs="Arial"/>
          <w:sz w:val="24"/>
          <w:szCs w:val="24"/>
          <w:u w:val="single"/>
        </w:rPr>
      </w:pPr>
    </w:p>
    <w:p w:rsidR="00D51E12" w:rsidRPr="00D51E12" w:rsidRDefault="00D51E12" w:rsidP="00700F5B">
      <w:pPr>
        <w:pStyle w:val="PargrafodaLista"/>
        <w:spacing w:line="360" w:lineRule="auto"/>
        <w:ind w:left="0" w:right="-568" w:firstLine="709"/>
        <w:jc w:val="both"/>
        <w:rPr>
          <w:rFonts w:ascii="Arial" w:hAnsi="Arial" w:cs="Arial"/>
          <w:sz w:val="24"/>
          <w:szCs w:val="24"/>
          <w:u w:val="single"/>
        </w:rPr>
      </w:pPr>
      <w:r w:rsidRPr="00D51E12">
        <w:rPr>
          <w:rFonts w:ascii="Arial" w:hAnsi="Arial" w:cs="Arial"/>
          <w:sz w:val="24"/>
          <w:szCs w:val="24"/>
          <w:u w:val="single"/>
        </w:rPr>
        <w:t>3.4 Construção de Material Didático</w:t>
      </w:r>
    </w:p>
    <w:p w:rsidR="00700F5B" w:rsidRDefault="00700F5B" w:rsidP="00700F5B">
      <w:pPr>
        <w:pStyle w:val="PargrafodaLista"/>
        <w:spacing w:line="360" w:lineRule="auto"/>
        <w:ind w:left="0" w:right="-568" w:firstLine="709"/>
        <w:jc w:val="both"/>
        <w:rPr>
          <w:rFonts w:ascii="Arial" w:hAnsi="Arial" w:cs="Arial"/>
          <w:sz w:val="24"/>
          <w:szCs w:val="24"/>
          <w:u w:val="single"/>
        </w:rPr>
      </w:pPr>
    </w:p>
    <w:p w:rsidR="00956488" w:rsidRDefault="00D51E12" w:rsidP="002446B6">
      <w:pPr>
        <w:pStyle w:val="PargrafodaLista"/>
        <w:spacing w:line="360" w:lineRule="auto"/>
        <w:ind w:left="0" w:right="-568" w:firstLine="709"/>
        <w:jc w:val="both"/>
        <w:rPr>
          <w:rFonts w:ascii="Arial" w:hAnsi="Arial" w:cs="Arial"/>
          <w:sz w:val="24"/>
          <w:szCs w:val="24"/>
        </w:rPr>
      </w:pPr>
      <w:r w:rsidRPr="00D51E12">
        <w:rPr>
          <w:rFonts w:ascii="Arial" w:hAnsi="Arial" w:cs="Arial"/>
          <w:sz w:val="24"/>
          <w:szCs w:val="24"/>
        </w:rPr>
        <w:t>Os materiais didáticos foram elaborados a partir</w:t>
      </w:r>
      <w:r>
        <w:rPr>
          <w:rFonts w:ascii="Arial" w:hAnsi="Arial" w:cs="Arial"/>
          <w:sz w:val="24"/>
          <w:szCs w:val="24"/>
        </w:rPr>
        <w:t xml:space="preserve"> de questionamentos e pesquisas de quais os conteúdos </w:t>
      </w:r>
      <w:r w:rsidR="00956488">
        <w:rPr>
          <w:rFonts w:ascii="Arial" w:hAnsi="Arial" w:cs="Arial"/>
          <w:sz w:val="24"/>
          <w:szCs w:val="24"/>
        </w:rPr>
        <w:t xml:space="preserve">da oficina poderiam ser sistematizados e entregues aos agentes se tornando um registro e um instrumento de consulta em momentos posteriores. A bolsista Laira Maissa contribuiu em pesquisas sobre as necessidades dos produtores e conteúdos em sites da Internet que poderiam enriquecer o material. Após a revisão pela coordenadora Natalí Lordello, a bolsista Soane Sacramento articulou os conteúdos para uma linguagem de fácil acesso e formatou transformando em pequenos cadernos. O material foi distribuído e </w:t>
      </w:r>
      <w:r w:rsidR="00956488">
        <w:rPr>
          <w:rFonts w:ascii="Arial" w:hAnsi="Arial" w:cs="Arial"/>
          <w:sz w:val="24"/>
          <w:szCs w:val="24"/>
        </w:rPr>
        <w:lastRenderedPageBreak/>
        <w:t>comprovado através de declaração de recebimento de material didático por todos os presentes.</w:t>
      </w:r>
    </w:p>
    <w:p w:rsidR="002446B6" w:rsidRPr="002446B6" w:rsidRDefault="002446B6" w:rsidP="002446B6">
      <w:pPr>
        <w:pStyle w:val="PargrafodaLista"/>
        <w:spacing w:line="360" w:lineRule="auto"/>
        <w:ind w:left="0" w:right="-568" w:firstLine="709"/>
        <w:jc w:val="both"/>
        <w:rPr>
          <w:rFonts w:ascii="Arial" w:hAnsi="Arial" w:cs="Arial"/>
          <w:sz w:val="24"/>
          <w:szCs w:val="24"/>
        </w:rPr>
      </w:pPr>
    </w:p>
    <w:p w:rsidR="00956488" w:rsidRDefault="00956488" w:rsidP="00956488">
      <w:pPr>
        <w:pStyle w:val="PargrafodaLista"/>
        <w:numPr>
          <w:ilvl w:val="0"/>
          <w:numId w:val="2"/>
        </w:numPr>
        <w:spacing w:line="360" w:lineRule="auto"/>
        <w:ind w:right="-568"/>
        <w:jc w:val="both"/>
        <w:rPr>
          <w:rFonts w:ascii="Arial" w:hAnsi="Arial" w:cs="Arial"/>
          <w:b/>
          <w:sz w:val="24"/>
          <w:szCs w:val="24"/>
        </w:rPr>
      </w:pPr>
      <w:r>
        <w:rPr>
          <w:rFonts w:ascii="Arial" w:hAnsi="Arial" w:cs="Arial"/>
          <w:b/>
          <w:sz w:val="24"/>
          <w:szCs w:val="24"/>
        </w:rPr>
        <w:t>EXECUÇÃO</w:t>
      </w:r>
    </w:p>
    <w:p w:rsidR="00956488" w:rsidRDefault="00956488" w:rsidP="00956488">
      <w:pPr>
        <w:pStyle w:val="PargrafodaLista"/>
        <w:spacing w:line="360" w:lineRule="auto"/>
        <w:ind w:right="-568"/>
        <w:jc w:val="both"/>
        <w:rPr>
          <w:rFonts w:ascii="Arial" w:hAnsi="Arial" w:cs="Arial"/>
          <w:sz w:val="24"/>
          <w:szCs w:val="24"/>
        </w:rPr>
      </w:pPr>
    </w:p>
    <w:p w:rsidR="009E56D6" w:rsidRPr="00806BC4" w:rsidRDefault="009E56D6" w:rsidP="00806BC4">
      <w:pPr>
        <w:pStyle w:val="PargrafodaLista"/>
        <w:spacing w:line="360" w:lineRule="auto"/>
        <w:ind w:left="0" w:right="-568" w:firstLine="720"/>
        <w:jc w:val="both"/>
        <w:rPr>
          <w:rFonts w:ascii="Arial" w:hAnsi="Arial" w:cs="Arial"/>
          <w:sz w:val="24"/>
          <w:szCs w:val="24"/>
        </w:rPr>
      </w:pPr>
      <w:r w:rsidRPr="009E56D6">
        <w:rPr>
          <w:rFonts w:ascii="Arial" w:hAnsi="Arial" w:cs="Arial"/>
          <w:sz w:val="24"/>
          <w:szCs w:val="24"/>
        </w:rPr>
        <w:t>O desenvolvimento da oficina deu-se por meio de exposições</w:t>
      </w:r>
      <w:r>
        <w:rPr>
          <w:rFonts w:ascii="Arial" w:hAnsi="Arial" w:cs="Arial"/>
          <w:sz w:val="24"/>
          <w:szCs w:val="24"/>
        </w:rPr>
        <w:t xml:space="preserve"> do conteúdo teórico entre eles regras de navegação, estruturas e funcionamento das canoas de forma a promover um espaço de troca de saberes tradicionais e científicos e estímulos ao aprendizado prático através da observação e experimentação. </w:t>
      </w:r>
      <w:r w:rsidR="00806BC4" w:rsidRPr="00806BC4">
        <w:rPr>
          <w:rFonts w:ascii="Arial" w:hAnsi="Arial" w:cs="Arial"/>
          <w:sz w:val="24"/>
          <w:szCs w:val="24"/>
        </w:rPr>
        <w:t>No</w:t>
      </w:r>
      <w:r w:rsidR="00806BC4">
        <w:rPr>
          <w:rFonts w:ascii="Arial" w:hAnsi="Arial" w:cs="Arial"/>
          <w:sz w:val="24"/>
          <w:szCs w:val="24"/>
        </w:rPr>
        <w:t xml:space="preserve"> </w:t>
      </w:r>
      <w:r w:rsidR="00806BC4" w:rsidRPr="00806BC4">
        <w:rPr>
          <w:rFonts w:ascii="Arial" w:hAnsi="Arial" w:cs="Arial"/>
          <w:sz w:val="24"/>
          <w:szCs w:val="24"/>
        </w:rPr>
        <w:t xml:space="preserve">primeiro dia, </w:t>
      </w:r>
      <w:r w:rsidR="00806BC4">
        <w:rPr>
          <w:rFonts w:ascii="Arial" w:hAnsi="Arial" w:cs="Arial"/>
          <w:sz w:val="24"/>
          <w:szCs w:val="24"/>
        </w:rPr>
        <w:t>14/03/2009</w:t>
      </w:r>
      <w:r w:rsidR="00806BC4" w:rsidRPr="00806BC4">
        <w:rPr>
          <w:rFonts w:ascii="Arial" w:hAnsi="Arial" w:cs="Arial"/>
          <w:sz w:val="24"/>
          <w:szCs w:val="24"/>
        </w:rPr>
        <w:t xml:space="preserve">, reuniram-se na </w:t>
      </w:r>
      <w:r w:rsidR="00806BC4">
        <w:rPr>
          <w:rFonts w:ascii="Arial" w:hAnsi="Arial" w:cs="Arial"/>
          <w:sz w:val="24"/>
          <w:szCs w:val="24"/>
        </w:rPr>
        <w:t>área livre</w:t>
      </w:r>
      <w:r w:rsidR="00806BC4" w:rsidRPr="00806BC4">
        <w:rPr>
          <w:rFonts w:ascii="Arial" w:hAnsi="Arial" w:cs="Arial"/>
          <w:sz w:val="24"/>
          <w:szCs w:val="24"/>
        </w:rPr>
        <w:t xml:space="preserve"> localizada em </w:t>
      </w:r>
      <w:r w:rsidR="00806BC4">
        <w:rPr>
          <w:rFonts w:ascii="Arial" w:hAnsi="Arial" w:cs="Arial"/>
          <w:sz w:val="24"/>
          <w:szCs w:val="24"/>
        </w:rPr>
        <w:t>Batateira</w:t>
      </w:r>
      <w:r w:rsidR="00806BC4" w:rsidRPr="00806BC4">
        <w:rPr>
          <w:rFonts w:ascii="Arial" w:hAnsi="Arial" w:cs="Arial"/>
          <w:sz w:val="24"/>
          <w:szCs w:val="24"/>
        </w:rPr>
        <w:t>, os agentes diretos de</w:t>
      </w:r>
      <w:r w:rsidR="00806BC4">
        <w:rPr>
          <w:rFonts w:ascii="Arial" w:hAnsi="Arial" w:cs="Arial"/>
          <w:sz w:val="24"/>
          <w:szCs w:val="24"/>
        </w:rPr>
        <w:t xml:space="preserve"> Galeão e Barra dos Carvalhos</w:t>
      </w:r>
      <w:r w:rsidR="00806BC4" w:rsidRPr="00806BC4">
        <w:rPr>
          <w:rFonts w:ascii="Arial" w:hAnsi="Arial" w:cs="Arial"/>
          <w:sz w:val="24"/>
          <w:szCs w:val="24"/>
        </w:rPr>
        <w:t xml:space="preserve">, já no dia </w:t>
      </w:r>
      <w:r w:rsidR="00806BC4">
        <w:rPr>
          <w:rFonts w:ascii="Arial" w:hAnsi="Arial" w:cs="Arial"/>
          <w:sz w:val="24"/>
          <w:szCs w:val="24"/>
        </w:rPr>
        <w:t>15/03/2009</w:t>
      </w:r>
      <w:r w:rsidR="00806BC4" w:rsidRPr="00806BC4">
        <w:rPr>
          <w:rFonts w:ascii="Arial" w:hAnsi="Arial" w:cs="Arial"/>
          <w:sz w:val="24"/>
          <w:szCs w:val="24"/>
        </w:rPr>
        <w:t xml:space="preserve">, reuniram-se os agentes de </w:t>
      </w:r>
      <w:r w:rsidR="00806BC4">
        <w:rPr>
          <w:rFonts w:ascii="Arial" w:hAnsi="Arial" w:cs="Arial"/>
          <w:sz w:val="24"/>
          <w:szCs w:val="24"/>
        </w:rPr>
        <w:t>Taperoá e Batateira</w:t>
      </w:r>
      <w:r w:rsidR="00806BC4" w:rsidRPr="00806BC4">
        <w:rPr>
          <w:rFonts w:ascii="Arial" w:hAnsi="Arial" w:cs="Arial"/>
          <w:sz w:val="24"/>
          <w:szCs w:val="24"/>
        </w:rPr>
        <w:t>,</w:t>
      </w:r>
      <w:r w:rsidR="00806BC4">
        <w:rPr>
          <w:rFonts w:ascii="Arial" w:hAnsi="Arial" w:cs="Arial"/>
          <w:sz w:val="24"/>
          <w:szCs w:val="24"/>
        </w:rPr>
        <w:t xml:space="preserve"> </w:t>
      </w:r>
      <w:r w:rsidR="00806BC4" w:rsidRPr="00806BC4">
        <w:rPr>
          <w:rFonts w:ascii="Arial" w:hAnsi="Arial" w:cs="Arial"/>
          <w:sz w:val="24"/>
          <w:szCs w:val="24"/>
        </w:rPr>
        <w:t>encontrando-se no mesmo local para a realização do evento.</w:t>
      </w:r>
    </w:p>
    <w:p w:rsidR="00956488" w:rsidRDefault="00956488" w:rsidP="00956488">
      <w:pPr>
        <w:pStyle w:val="PargrafodaLista"/>
        <w:spacing w:line="360" w:lineRule="auto"/>
        <w:jc w:val="both"/>
        <w:rPr>
          <w:rFonts w:ascii="Arial" w:hAnsi="Arial" w:cs="Arial"/>
          <w:b/>
          <w:sz w:val="24"/>
          <w:szCs w:val="24"/>
        </w:rPr>
      </w:pPr>
    </w:p>
    <w:p w:rsidR="00DE143F" w:rsidRDefault="00DE143F" w:rsidP="00DE143F">
      <w:pPr>
        <w:pStyle w:val="PargrafodaLista"/>
        <w:spacing w:line="360" w:lineRule="auto"/>
        <w:ind w:left="709"/>
        <w:jc w:val="both"/>
        <w:rPr>
          <w:rFonts w:ascii="Arial" w:hAnsi="Arial" w:cs="Arial"/>
          <w:sz w:val="24"/>
          <w:szCs w:val="24"/>
          <w:u w:val="single"/>
        </w:rPr>
      </w:pPr>
      <w:r>
        <w:rPr>
          <w:rFonts w:ascii="Arial" w:hAnsi="Arial" w:cs="Arial"/>
          <w:sz w:val="24"/>
          <w:szCs w:val="24"/>
          <w:u w:val="single"/>
        </w:rPr>
        <w:t>4.1</w:t>
      </w:r>
      <w:r w:rsidRPr="00DE143F">
        <w:rPr>
          <w:rFonts w:ascii="Arial" w:hAnsi="Arial" w:cs="Arial"/>
          <w:sz w:val="24"/>
          <w:szCs w:val="24"/>
          <w:u w:val="single"/>
        </w:rPr>
        <w:t>Instrumentos de controle</w:t>
      </w:r>
    </w:p>
    <w:p w:rsidR="00DE143F" w:rsidRDefault="00DE143F" w:rsidP="00DE143F">
      <w:pPr>
        <w:pStyle w:val="PargrafodaLista"/>
        <w:spacing w:line="360" w:lineRule="auto"/>
        <w:ind w:left="709"/>
        <w:jc w:val="both"/>
        <w:rPr>
          <w:rFonts w:ascii="Arial" w:hAnsi="Arial" w:cs="Arial"/>
          <w:sz w:val="24"/>
          <w:szCs w:val="24"/>
          <w:u w:val="single"/>
        </w:rPr>
      </w:pPr>
    </w:p>
    <w:p w:rsidR="00A6231D" w:rsidRDefault="00DE143F" w:rsidP="002446B6">
      <w:pPr>
        <w:pStyle w:val="PargrafodaLista"/>
        <w:spacing w:line="360" w:lineRule="auto"/>
        <w:ind w:left="0" w:firstLine="709"/>
        <w:jc w:val="both"/>
        <w:rPr>
          <w:rFonts w:ascii="Arial" w:hAnsi="Arial" w:cs="Arial"/>
          <w:sz w:val="24"/>
          <w:szCs w:val="24"/>
        </w:rPr>
      </w:pPr>
      <w:r w:rsidRPr="00DE143F">
        <w:rPr>
          <w:rFonts w:ascii="Arial" w:hAnsi="Arial" w:cs="Arial"/>
          <w:sz w:val="24"/>
          <w:szCs w:val="24"/>
        </w:rPr>
        <w:t>Para registro das atividades foi formulado um instrumento de controle de presença, assinado por todos os presentes. Este instrumento compõe relatório a ser enviado para a pró-reitoria de extensão da Universidade como requisito para emissão dos certificados de participação. A compra de materiais pode ser comprovada através da conferência das notas fiscais, planilha de prestação de conta, bem como pelas assinaturas dos agentes, confirmando o recebimento do material didático. Assim, a entrega de materiais e presença na atividade poderá ser comprovada, tendo um caráter de registro permanente.</w:t>
      </w:r>
    </w:p>
    <w:p w:rsidR="002446B6" w:rsidRDefault="002446B6" w:rsidP="002446B6">
      <w:pPr>
        <w:pStyle w:val="PargrafodaLista"/>
        <w:spacing w:line="360" w:lineRule="auto"/>
        <w:ind w:left="0" w:firstLine="709"/>
        <w:jc w:val="both"/>
        <w:rPr>
          <w:rFonts w:ascii="Arial" w:hAnsi="Arial" w:cs="Arial"/>
          <w:sz w:val="24"/>
          <w:szCs w:val="24"/>
        </w:rPr>
      </w:pPr>
    </w:p>
    <w:p w:rsidR="00A6231D" w:rsidRDefault="00A6231D" w:rsidP="00A6231D">
      <w:pPr>
        <w:pStyle w:val="PargrafodaLista"/>
        <w:spacing w:line="360" w:lineRule="auto"/>
        <w:ind w:left="709"/>
        <w:jc w:val="both"/>
        <w:rPr>
          <w:rFonts w:ascii="Arial" w:hAnsi="Arial" w:cs="Arial"/>
          <w:sz w:val="24"/>
          <w:szCs w:val="24"/>
          <w:u w:val="single"/>
        </w:rPr>
      </w:pPr>
      <w:r>
        <w:rPr>
          <w:rFonts w:ascii="Arial" w:hAnsi="Arial" w:cs="Arial"/>
          <w:sz w:val="24"/>
          <w:szCs w:val="24"/>
          <w:u w:val="single"/>
        </w:rPr>
        <w:t>4.2</w:t>
      </w:r>
      <w:r w:rsidRPr="00A6231D">
        <w:rPr>
          <w:rFonts w:ascii="Arial" w:hAnsi="Arial" w:cs="Arial"/>
          <w:sz w:val="24"/>
          <w:szCs w:val="24"/>
          <w:u w:val="single"/>
        </w:rPr>
        <w:t>Registros</w:t>
      </w:r>
    </w:p>
    <w:p w:rsidR="00A6231D" w:rsidRDefault="00A6231D" w:rsidP="00A6231D">
      <w:pPr>
        <w:pStyle w:val="PargrafodaLista"/>
        <w:spacing w:line="360" w:lineRule="auto"/>
        <w:ind w:left="709"/>
        <w:jc w:val="both"/>
        <w:rPr>
          <w:rFonts w:ascii="Arial" w:hAnsi="Arial" w:cs="Arial"/>
          <w:sz w:val="24"/>
          <w:szCs w:val="24"/>
          <w:u w:val="single"/>
        </w:rPr>
      </w:pPr>
    </w:p>
    <w:p w:rsidR="00A6231D" w:rsidRDefault="00A6231D" w:rsidP="00A6231D">
      <w:pPr>
        <w:pStyle w:val="PargrafodaLista"/>
        <w:spacing w:line="360" w:lineRule="auto"/>
        <w:ind w:left="0" w:firstLine="709"/>
        <w:jc w:val="both"/>
        <w:rPr>
          <w:rFonts w:ascii="Arial" w:hAnsi="Arial" w:cs="Arial"/>
          <w:sz w:val="24"/>
          <w:szCs w:val="24"/>
        </w:rPr>
      </w:pPr>
      <w:r>
        <w:rPr>
          <w:rFonts w:ascii="Arial" w:hAnsi="Arial" w:cs="Arial"/>
          <w:sz w:val="24"/>
          <w:szCs w:val="24"/>
        </w:rPr>
        <w:t xml:space="preserve">Foram realizados registros fotográficos através de câmeras de celular da equipe técnica com o objetivo de se tornar um registro permanente do evento. </w:t>
      </w:r>
      <w:r w:rsidRPr="00A6231D">
        <w:rPr>
          <w:rFonts w:ascii="Arial" w:hAnsi="Arial" w:cs="Arial"/>
          <w:sz w:val="24"/>
          <w:szCs w:val="24"/>
        </w:rPr>
        <w:t>Os registros escritos se materializam nos relatos</w:t>
      </w:r>
      <w:r>
        <w:rPr>
          <w:rFonts w:ascii="Arial" w:hAnsi="Arial" w:cs="Arial"/>
          <w:sz w:val="24"/>
          <w:szCs w:val="24"/>
        </w:rPr>
        <w:t xml:space="preserve"> </w:t>
      </w:r>
      <w:r w:rsidRPr="00A6231D">
        <w:rPr>
          <w:rFonts w:ascii="Arial" w:hAnsi="Arial" w:cs="Arial"/>
          <w:sz w:val="24"/>
          <w:szCs w:val="24"/>
        </w:rPr>
        <w:t>de campo elaborados pelos bolsistas do projeto, os quais auxiliam no processo de avaliação das</w:t>
      </w:r>
      <w:r>
        <w:rPr>
          <w:rFonts w:ascii="Arial" w:hAnsi="Arial" w:cs="Arial"/>
          <w:sz w:val="24"/>
          <w:szCs w:val="24"/>
        </w:rPr>
        <w:t xml:space="preserve"> </w:t>
      </w:r>
      <w:r w:rsidRPr="00A6231D">
        <w:rPr>
          <w:rFonts w:ascii="Arial" w:hAnsi="Arial" w:cs="Arial"/>
          <w:sz w:val="24"/>
          <w:szCs w:val="24"/>
        </w:rPr>
        <w:t>atividades realizadas.</w:t>
      </w:r>
    </w:p>
    <w:p w:rsidR="00FC0B81" w:rsidRDefault="00FC0B81" w:rsidP="00A6231D">
      <w:pPr>
        <w:pStyle w:val="PargrafodaLista"/>
        <w:spacing w:line="360" w:lineRule="auto"/>
        <w:ind w:left="0" w:firstLine="709"/>
        <w:jc w:val="both"/>
        <w:rPr>
          <w:rFonts w:ascii="Arial" w:hAnsi="Arial" w:cs="Arial"/>
          <w:sz w:val="24"/>
          <w:szCs w:val="24"/>
        </w:rPr>
      </w:pPr>
    </w:p>
    <w:p w:rsidR="00A6231D" w:rsidRPr="002446B6" w:rsidRDefault="00FC0B81" w:rsidP="002446B6">
      <w:pPr>
        <w:pStyle w:val="PargrafodaLista"/>
        <w:spacing w:line="360" w:lineRule="auto"/>
        <w:ind w:left="0" w:firstLine="709"/>
        <w:jc w:val="both"/>
        <w:rPr>
          <w:rFonts w:ascii="Arial" w:hAnsi="Arial" w:cs="Arial"/>
          <w:sz w:val="24"/>
          <w:szCs w:val="24"/>
          <w:u w:val="single"/>
        </w:rPr>
      </w:pPr>
      <w:r w:rsidRPr="00FC0B81">
        <w:rPr>
          <w:rFonts w:ascii="Arial" w:hAnsi="Arial" w:cs="Arial"/>
          <w:sz w:val="24"/>
          <w:szCs w:val="24"/>
          <w:u w:val="single"/>
        </w:rPr>
        <w:t>4.3 Tempo</w:t>
      </w:r>
    </w:p>
    <w:p w:rsidR="00A6231D" w:rsidRDefault="00FC0B81" w:rsidP="00FC0B81">
      <w:pPr>
        <w:spacing w:line="360" w:lineRule="auto"/>
        <w:ind w:firstLine="709"/>
        <w:jc w:val="both"/>
        <w:rPr>
          <w:rFonts w:ascii="Arial" w:hAnsi="Arial" w:cs="Arial"/>
          <w:sz w:val="24"/>
          <w:szCs w:val="24"/>
        </w:rPr>
      </w:pPr>
      <w:r>
        <w:rPr>
          <w:rFonts w:ascii="Arial" w:hAnsi="Arial" w:cs="Arial"/>
          <w:sz w:val="24"/>
          <w:szCs w:val="24"/>
        </w:rPr>
        <w:t>A programação foi organizada e distribuída de forma a alocar melhor os conceitos para evitar a dispersão e desmotivação dos agentes. As etapas teóricas foram de curta duração abrindo espaços para discussão e exposição de casos particulares em cada comunidade. O maior tempo foi destinado às atividades práticas de funcionamento das canoas e natação</w:t>
      </w:r>
      <w:r w:rsidR="009E042D">
        <w:rPr>
          <w:rFonts w:ascii="Arial" w:hAnsi="Arial" w:cs="Arial"/>
          <w:sz w:val="24"/>
          <w:szCs w:val="24"/>
        </w:rPr>
        <w:t>. A duração foi satisfatória, passando e trocando os conteúdos necessários ao cumprimento dos objetivos do projeto.</w:t>
      </w:r>
    </w:p>
    <w:p w:rsidR="002446B6" w:rsidRDefault="002446B6" w:rsidP="00FC0B81">
      <w:pPr>
        <w:spacing w:line="360" w:lineRule="auto"/>
        <w:ind w:firstLine="709"/>
        <w:jc w:val="both"/>
        <w:rPr>
          <w:rFonts w:ascii="Arial" w:hAnsi="Arial" w:cs="Arial"/>
          <w:sz w:val="24"/>
          <w:szCs w:val="24"/>
        </w:rPr>
      </w:pPr>
    </w:p>
    <w:p w:rsidR="009E042D" w:rsidRPr="009E042D" w:rsidRDefault="009E042D" w:rsidP="00FC0B81">
      <w:pPr>
        <w:spacing w:line="360" w:lineRule="auto"/>
        <w:ind w:firstLine="709"/>
        <w:jc w:val="both"/>
        <w:rPr>
          <w:rFonts w:ascii="Arial" w:hAnsi="Arial" w:cs="Arial"/>
          <w:sz w:val="24"/>
          <w:szCs w:val="24"/>
          <w:u w:val="single"/>
        </w:rPr>
      </w:pPr>
      <w:r w:rsidRPr="009E042D">
        <w:rPr>
          <w:rFonts w:ascii="Arial" w:hAnsi="Arial" w:cs="Arial"/>
          <w:sz w:val="24"/>
          <w:szCs w:val="24"/>
          <w:u w:val="single"/>
        </w:rPr>
        <w:t>4.4 Participação</w:t>
      </w:r>
    </w:p>
    <w:p w:rsidR="001112FE" w:rsidRDefault="009E042D" w:rsidP="002446B6">
      <w:pPr>
        <w:spacing w:line="360" w:lineRule="auto"/>
        <w:ind w:firstLine="720"/>
        <w:jc w:val="both"/>
        <w:rPr>
          <w:rFonts w:ascii="Arial" w:hAnsi="Arial" w:cs="Arial"/>
          <w:sz w:val="24"/>
          <w:szCs w:val="24"/>
        </w:rPr>
      </w:pPr>
      <w:r w:rsidRPr="009E042D">
        <w:rPr>
          <w:rFonts w:ascii="Arial" w:hAnsi="Arial" w:cs="Arial"/>
          <w:sz w:val="24"/>
          <w:szCs w:val="24"/>
        </w:rPr>
        <w:t xml:space="preserve">Os agentes das quatro comunidades compareceram e outros, impossibilitados de estarem presentes, foram substituídos por parentes que se comprometeram em disseminar o conteúdo em um momento posterior. A oficina totalizou </w:t>
      </w:r>
      <w:r>
        <w:rPr>
          <w:rFonts w:ascii="Arial" w:hAnsi="Arial" w:cs="Arial"/>
          <w:sz w:val="24"/>
          <w:szCs w:val="24"/>
        </w:rPr>
        <w:t>31</w:t>
      </w:r>
      <w:r w:rsidRPr="009E042D">
        <w:rPr>
          <w:rFonts w:ascii="Arial" w:hAnsi="Arial" w:cs="Arial"/>
          <w:sz w:val="24"/>
          <w:szCs w:val="24"/>
        </w:rPr>
        <w:t xml:space="preserve"> participantes, somando os dois dias de atividade, dentre estudantes</w:t>
      </w:r>
      <w:r>
        <w:rPr>
          <w:rFonts w:ascii="Arial" w:hAnsi="Arial" w:cs="Arial"/>
          <w:sz w:val="24"/>
          <w:szCs w:val="24"/>
        </w:rPr>
        <w:t xml:space="preserve">, técnicos e </w:t>
      </w:r>
      <w:r w:rsidRPr="009E042D">
        <w:rPr>
          <w:rFonts w:ascii="Arial" w:hAnsi="Arial" w:cs="Arial"/>
          <w:sz w:val="24"/>
          <w:szCs w:val="24"/>
        </w:rPr>
        <w:t xml:space="preserve">agentes diretos. </w:t>
      </w:r>
      <w:r>
        <w:rPr>
          <w:rFonts w:ascii="Arial" w:hAnsi="Arial" w:cs="Arial"/>
          <w:sz w:val="24"/>
          <w:szCs w:val="24"/>
        </w:rPr>
        <w:t>Devido a logística planejada para evitar a superlotação dos transportes marítimos, não houve a presença de crianças das comunidades deslocadas, apenas da comunidade local que não interferiu no andamento do evento.</w:t>
      </w:r>
    </w:p>
    <w:p w:rsidR="002446B6" w:rsidRDefault="002446B6" w:rsidP="002446B6">
      <w:pPr>
        <w:spacing w:line="360" w:lineRule="auto"/>
        <w:ind w:firstLine="720"/>
        <w:jc w:val="both"/>
        <w:rPr>
          <w:rFonts w:ascii="Arial" w:hAnsi="Arial" w:cs="Arial"/>
          <w:sz w:val="24"/>
          <w:szCs w:val="24"/>
        </w:rPr>
      </w:pPr>
    </w:p>
    <w:p w:rsidR="001112FE" w:rsidRDefault="001112FE" w:rsidP="009E042D">
      <w:pPr>
        <w:spacing w:line="360" w:lineRule="auto"/>
        <w:ind w:firstLine="720"/>
        <w:jc w:val="both"/>
        <w:rPr>
          <w:rFonts w:ascii="Arial" w:hAnsi="Arial" w:cs="Arial"/>
          <w:sz w:val="24"/>
          <w:szCs w:val="24"/>
          <w:u w:val="single"/>
        </w:rPr>
      </w:pPr>
      <w:r w:rsidRPr="001112FE">
        <w:rPr>
          <w:rFonts w:ascii="Arial" w:hAnsi="Arial" w:cs="Arial"/>
          <w:sz w:val="24"/>
          <w:szCs w:val="24"/>
          <w:u w:val="single"/>
        </w:rPr>
        <w:t>4.5 Conteúdo e Desenvolvimento da Oficina</w:t>
      </w:r>
    </w:p>
    <w:p w:rsidR="00935573" w:rsidRDefault="001112FE" w:rsidP="002446B6">
      <w:pPr>
        <w:spacing w:line="360" w:lineRule="auto"/>
        <w:ind w:firstLine="720"/>
        <w:jc w:val="both"/>
        <w:rPr>
          <w:rFonts w:ascii="Arial" w:hAnsi="Arial" w:cs="Arial"/>
          <w:sz w:val="24"/>
          <w:szCs w:val="24"/>
        </w:rPr>
      </w:pPr>
      <w:r w:rsidRPr="001112FE">
        <w:rPr>
          <w:rFonts w:ascii="Arial" w:hAnsi="Arial" w:cs="Arial"/>
          <w:sz w:val="24"/>
          <w:szCs w:val="24"/>
        </w:rPr>
        <w:t>Os conteúdos ministrados pela equipe técnica buscaram instrumentalizar os agentes diretos para</w:t>
      </w:r>
      <w:r>
        <w:rPr>
          <w:rFonts w:ascii="Arial" w:hAnsi="Arial" w:cs="Arial"/>
          <w:sz w:val="24"/>
          <w:szCs w:val="24"/>
        </w:rPr>
        <w:t xml:space="preserve"> a utilização das canoas de acordo com as regras de navegação previstas pela capitania dos Portos bem como noções de segurança no trabalho. </w:t>
      </w:r>
      <w:r w:rsidRPr="001112FE">
        <w:rPr>
          <w:rFonts w:ascii="Arial" w:hAnsi="Arial" w:cs="Arial"/>
          <w:sz w:val="24"/>
          <w:szCs w:val="24"/>
        </w:rPr>
        <w:t>A</w:t>
      </w:r>
      <w:r>
        <w:rPr>
          <w:rFonts w:ascii="Arial" w:hAnsi="Arial" w:cs="Arial"/>
          <w:sz w:val="24"/>
          <w:szCs w:val="24"/>
        </w:rPr>
        <w:t xml:space="preserve"> </w:t>
      </w:r>
      <w:r w:rsidRPr="001112FE">
        <w:rPr>
          <w:rFonts w:ascii="Arial" w:hAnsi="Arial" w:cs="Arial"/>
          <w:sz w:val="24"/>
          <w:szCs w:val="24"/>
        </w:rPr>
        <w:t xml:space="preserve">interação e a </w:t>
      </w:r>
      <w:r w:rsidR="00935573">
        <w:rPr>
          <w:rFonts w:ascii="Arial" w:hAnsi="Arial" w:cs="Arial"/>
          <w:sz w:val="24"/>
          <w:szCs w:val="24"/>
        </w:rPr>
        <w:t>receptividade</w:t>
      </w:r>
      <w:r w:rsidRPr="001112FE">
        <w:rPr>
          <w:rFonts w:ascii="Arial" w:hAnsi="Arial" w:cs="Arial"/>
          <w:sz w:val="24"/>
          <w:szCs w:val="24"/>
        </w:rPr>
        <w:t xml:space="preserve"> entre os agentes das diversas comunidades, a abertura, e a disposição de</w:t>
      </w:r>
      <w:r w:rsidR="00935573">
        <w:rPr>
          <w:rFonts w:ascii="Arial" w:hAnsi="Arial" w:cs="Arial"/>
          <w:sz w:val="24"/>
          <w:szCs w:val="24"/>
        </w:rPr>
        <w:t xml:space="preserve"> </w:t>
      </w:r>
      <w:r w:rsidRPr="001112FE">
        <w:rPr>
          <w:rFonts w:ascii="Arial" w:hAnsi="Arial" w:cs="Arial"/>
          <w:sz w:val="24"/>
          <w:szCs w:val="24"/>
        </w:rPr>
        <w:t>conhec</w:t>
      </w:r>
      <w:r w:rsidR="00935573">
        <w:rPr>
          <w:rFonts w:ascii="Arial" w:hAnsi="Arial" w:cs="Arial"/>
          <w:sz w:val="24"/>
          <w:szCs w:val="24"/>
        </w:rPr>
        <w:t>er novas realidades e saberes pode</w:t>
      </w:r>
      <w:r w:rsidR="00935573" w:rsidRPr="001112FE">
        <w:rPr>
          <w:rFonts w:ascii="Arial" w:hAnsi="Arial" w:cs="Arial"/>
          <w:sz w:val="24"/>
          <w:szCs w:val="24"/>
        </w:rPr>
        <w:t>m ser citadas</w:t>
      </w:r>
      <w:r w:rsidRPr="001112FE">
        <w:rPr>
          <w:rFonts w:ascii="Arial" w:hAnsi="Arial" w:cs="Arial"/>
          <w:sz w:val="24"/>
          <w:szCs w:val="24"/>
        </w:rPr>
        <w:t xml:space="preserve"> como </w:t>
      </w:r>
      <w:r w:rsidR="00935573">
        <w:rPr>
          <w:rFonts w:ascii="Arial" w:hAnsi="Arial" w:cs="Arial"/>
          <w:sz w:val="24"/>
          <w:szCs w:val="24"/>
        </w:rPr>
        <w:t>pontos</w:t>
      </w:r>
      <w:r w:rsidRPr="001112FE">
        <w:rPr>
          <w:rFonts w:ascii="Arial" w:hAnsi="Arial" w:cs="Arial"/>
          <w:sz w:val="24"/>
          <w:szCs w:val="24"/>
        </w:rPr>
        <w:t xml:space="preserve"> positivo</w:t>
      </w:r>
      <w:r w:rsidR="00935573">
        <w:rPr>
          <w:rFonts w:ascii="Arial" w:hAnsi="Arial" w:cs="Arial"/>
          <w:sz w:val="24"/>
          <w:szCs w:val="24"/>
        </w:rPr>
        <w:t>s</w:t>
      </w:r>
      <w:r w:rsidRPr="001112FE">
        <w:rPr>
          <w:rFonts w:ascii="Arial" w:hAnsi="Arial" w:cs="Arial"/>
          <w:sz w:val="24"/>
          <w:szCs w:val="24"/>
        </w:rPr>
        <w:t>.</w:t>
      </w:r>
      <w:r w:rsidR="00935573">
        <w:rPr>
          <w:rFonts w:ascii="Arial" w:hAnsi="Arial" w:cs="Arial"/>
          <w:sz w:val="24"/>
          <w:szCs w:val="24"/>
        </w:rPr>
        <w:t xml:space="preserve"> Devido a satisfação de realização da atividade demonstrada pelos agentes, sendo designada por muitos deles em atividades tradicionais, foi de grande estímulo a </w:t>
      </w:r>
      <w:r w:rsidR="00935573">
        <w:rPr>
          <w:rFonts w:ascii="Arial" w:hAnsi="Arial" w:cs="Arial"/>
          <w:sz w:val="24"/>
          <w:szCs w:val="24"/>
        </w:rPr>
        <w:lastRenderedPageBreak/>
        <w:t>auxiliar outros agentes em momento posterior, sendo um elo fortalecedor das relações internas do grupo.</w:t>
      </w:r>
    </w:p>
    <w:p w:rsidR="002446B6" w:rsidRDefault="002446B6" w:rsidP="002446B6">
      <w:pPr>
        <w:spacing w:line="360" w:lineRule="auto"/>
        <w:ind w:firstLine="720"/>
        <w:jc w:val="both"/>
        <w:rPr>
          <w:rFonts w:ascii="Arial" w:hAnsi="Arial" w:cs="Arial"/>
          <w:sz w:val="24"/>
          <w:szCs w:val="24"/>
        </w:rPr>
      </w:pPr>
    </w:p>
    <w:p w:rsidR="00935573" w:rsidRDefault="00935573" w:rsidP="00935573">
      <w:pPr>
        <w:spacing w:line="360" w:lineRule="auto"/>
        <w:rPr>
          <w:rFonts w:ascii="Arial" w:hAnsi="Arial" w:cs="Arial"/>
          <w:b/>
          <w:sz w:val="24"/>
          <w:szCs w:val="24"/>
        </w:rPr>
      </w:pPr>
      <w:r w:rsidRPr="00935573">
        <w:rPr>
          <w:rFonts w:ascii="Arial" w:hAnsi="Arial" w:cs="Arial"/>
          <w:b/>
          <w:sz w:val="24"/>
          <w:szCs w:val="24"/>
        </w:rPr>
        <w:t>1º dia da oficina 14 de Março de 2009</w:t>
      </w:r>
    </w:p>
    <w:p w:rsidR="00935573" w:rsidRDefault="00935573" w:rsidP="00935573">
      <w:pPr>
        <w:spacing w:line="360" w:lineRule="auto"/>
        <w:jc w:val="center"/>
        <w:rPr>
          <w:rFonts w:ascii="Arial" w:hAnsi="Arial" w:cs="Arial"/>
          <w:b/>
          <w:sz w:val="24"/>
          <w:szCs w:val="24"/>
        </w:rPr>
      </w:pPr>
      <w:r>
        <w:rPr>
          <w:rFonts w:ascii="Arial" w:hAnsi="Arial" w:cs="Arial"/>
          <w:b/>
          <w:sz w:val="24"/>
          <w:szCs w:val="24"/>
        </w:rPr>
        <w:t>Grupo 1- Galeão e Barra dos Carvalhos</w:t>
      </w:r>
    </w:p>
    <w:p w:rsidR="00DC4683" w:rsidRPr="00DC4683" w:rsidRDefault="00DC4683" w:rsidP="00DC4683">
      <w:pPr>
        <w:spacing w:after="0" w:line="360" w:lineRule="auto"/>
        <w:ind w:firstLine="709"/>
        <w:jc w:val="both"/>
        <w:rPr>
          <w:rFonts w:ascii="Arial" w:hAnsi="Arial" w:cs="Arial"/>
          <w:bCs/>
          <w:sz w:val="24"/>
          <w:szCs w:val="24"/>
        </w:rPr>
      </w:pPr>
      <w:r>
        <w:rPr>
          <w:rFonts w:ascii="Arial" w:hAnsi="Arial" w:cs="Arial"/>
          <w:sz w:val="24"/>
          <w:szCs w:val="24"/>
        </w:rPr>
        <w:t>Para dar início a oficina, a bolsista Soane Sacramento iniciou com uma rodada de apresentações e</w:t>
      </w:r>
      <w:r>
        <w:rPr>
          <w:rFonts w:ascii="Arial" w:hAnsi="Arial" w:cs="Arial"/>
          <w:bCs/>
          <w:sz w:val="24"/>
          <w:szCs w:val="24"/>
        </w:rPr>
        <w:t xml:space="preserve"> expôs</w:t>
      </w:r>
      <w:r w:rsidRPr="00DC4683">
        <w:rPr>
          <w:rFonts w:ascii="Arial" w:hAnsi="Arial" w:cs="Arial"/>
          <w:bCs/>
          <w:sz w:val="24"/>
          <w:szCs w:val="24"/>
        </w:rPr>
        <w:t xml:space="preserve"> a p</w:t>
      </w:r>
      <w:r>
        <w:rPr>
          <w:rFonts w:ascii="Arial" w:hAnsi="Arial" w:cs="Arial"/>
          <w:bCs/>
          <w:sz w:val="24"/>
          <w:szCs w:val="24"/>
        </w:rPr>
        <w:t>rogramação da oficina. Explicou</w:t>
      </w:r>
      <w:r w:rsidRPr="00DC4683">
        <w:rPr>
          <w:rFonts w:ascii="Arial" w:hAnsi="Arial" w:cs="Arial"/>
          <w:bCs/>
          <w:sz w:val="24"/>
          <w:szCs w:val="24"/>
        </w:rPr>
        <w:t xml:space="preserve"> que o objetivo da oficina seria promover um espaço para troca de saberes entre eles, já que muitos ensinamentos por estarem em contato diário com o ambiente, já eram exercitados como também traze</w:t>
      </w:r>
      <w:r>
        <w:rPr>
          <w:rFonts w:ascii="Arial" w:hAnsi="Arial" w:cs="Arial"/>
          <w:bCs/>
          <w:sz w:val="24"/>
          <w:szCs w:val="24"/>
        </w:rPr>
        <w:t xml:space="preserve">r alguns conceitos de regras de </w:t>
      </w:r>
      <w:r w:rsidRPr="00DC4683">
        <w:rPr>
          <w:rFonts w:ascii="Arial" w:hAnsi="Arial" w:cs="Arial"/>
          <w:bCs/>
          <w:sz w:val="24"/>
          <w:szCs w:val="24"/>
        </w:rPr>
        <w:t>navegação necessários para regul</w:t>
      </w:r>
      <w:r>
        <w:rPr>
          <w:rFonts w:ascii="Arial" w:hAnsi="Arial" w:cs="Arial"/>
          <w:bCs/>
          <w:sz w:val="24"/>
          <w:szCs w:val="24"/>
        </w:rPr>
        <w:t xml:space="preserve">arização com a Capitania e para </w:t>
      </w:r>
      <w:r w:rsidRPr="00DC4683">
        <w:rPr>
          <w:rFonts w:ascii="Arial" w:hAnsi="Arial" w:cs="Arial"/>
          <w:bCs/>
          <w:sz w:val="24"/>
          <w:szCs w:val="24"/>
        </w:rPr>
        <w:t>segurança no trabalho.</w:t>
      </w:r>
    </w:p>
    <w:p w:rsidR="00DC4683" w:rsidRDefault="00DC4683" w:rsidP="00DC4683">
      <w:pPr>
        <w:spacing w:after="0" w:line="360" w:lineRule="auto"/>
        <w:ind w:firstLine="709"/>
        <w:jc w:val="both"/>
        <w:rPr>
          <w:rFonts w:ascii="Arial" w:hAnsi="Arial" w:cs="Arial"/>
          <w:bCs/>
          <w:sz w:val="24"/>
          <w:szCs w:val="24"/>
        </w:rPr>
      </w:pPr>
      <w:r w:rsidRPr="00DC4683">
        <w:rPr>
          <w:rFonts w:ascii="Arial" w:hAnsi="Arial" w:cs="Arial"/>
          <w:bCs/>
          <w:sz w:val="24"/>
          <w:szCs w:val="24"/>
        </w:rPr>
        <w:t>Utilizando a canoa de Batateira como exemplo, Luís explicou a localização e funções de algumas partes da canoa. De acordo co</w:t>
      </w:r>
      <w:r>
        <w:rPr>
          <w:rFonts w:ascii="Arial" w:hAnsi="Arial" w:cs="Arial"/>
          <w:bCs/>
          <w:sz w:val="24"/>
          <w:szCs w:val="24"/>
        </w:rPr>
        <w:t>m o material didático, foram explicadas as luzes de navegação:</w:t>
      </w:r>
    </w:p>
    <w:p w:rsidR="00DC4683" w:rsidRPr="00DC4683" w:rsidRDefault="00DC4683" w:rsidP="00DC4683">
      <w:pPr>
        <w:pStyle w:val="PargrafodaLista"/>
        <w:numPr>
          <w:ilvl w:val="0"/>
          <w:numId w:val="4"/>
        </w:numPr>
        <w:spacing w:after="0" w:line="360" w:lineRule="auto"/>
        <w:jc w:val="both"/>
        <w:rPr>
          <w:rFonts w:ascii="Arial" w:hAnsi="Arial" w:cs="Arial"/>
          <w:bCs/>
          <w:sz w:val="24"/>
          <w:szCs w:val="24"/>
        </w:rPr>
      </w:pPr>
      <w:r w:rsidRPr="00DC4683">
        <w:rPr>
          <w:rFonts w:ascii="Arial" w:hAnsi="Arial" w:cs="Arial"/>
          <w:bCs/>
          <w:sz w:val="24"/>
          <w:szCs w:val="24"/>
        </w:rPr>
        <w:t>Boreste do lado direito de cor verde</w:t>
      </w:r>
    </w:p>
    <w:p w:rsidR="00DC4683" w:rsidRPr="00DC4683" w:rsidRDefault="00DC4683" w:rsidP="00DC4683">
      <w:pPr>
        <w:numPr>
          <w:ilvl w:val="0"/>
          <w:numId w:val="4"/>
        </w:numPr>
        <w:spacing w:line="360" w:lineRule="auto"/>
        <w:jc w:val="both"/>
        <w:rPr>
          <w:rFonts w:ascii="Arial" w:hAnsi="Arial" w:cs="Arial"/>
          <w:bCs/>
          <w:sz w:val="24"/>
          <w:szCs w:val="24"/>
        </w:rPr>
      </w:pPr>
      <w:r w:rsidRPr="00DC4683">
        <w:rPr>
          <w:rFonts w:ascii="Arial" w:hAnsi="Arial" w:cs="Arial"/>
          <w:bCs/>
          <w:sz w:val="24"/>
          <w:szCs w:val="24"/>
        </w:rPr>
        <w:t>Bombordo do lado esquerdo de cor vermelha também chamada de encarnada.</w:t>
      </w:r>
    </w:p>
    <w:p w:rsidR="00DC4683" w:rsidRPr="00DC4683" w:rsidRDefault="00DC4683" w:rsidP="00DC4683">
      <w:pPr>
        <w:numPr>
          <w:ilvl w:val="0"/>
          <w:numId w:val="4"/>
        </w:numPr>
        <w:spacing w:line="360" w:lineRule="auto"/>
        <w:jc w:val="both"/>
        <w:rPr>
          <w:rFonts w:ascii="Arial" w:hAnsi="Arial" w:cs="Arial"/>
          <w:bCs/>
          <w:sz w:val="24"/>
          <w:szCs w:val="24"/>
        </w:rPr>
      </w:pPr>
      <w:r w:rsidRPr="00DC4683">
        <w:rPr>
          <w:rFonts w:ascii="Arial" w:hAnsi="Arial" w:cs="Arial"/>
          <w:bCs/>
          <w:sz w:val="24"/>
          <w:szCs w:val="24"/>
        </w:rPr>
        <w:t>Alcançado parte traseira de cor banca</w:t>
      </w:r>
    </w:p>
    <w:p w:rsidR="00DC4683" w:rsidRPr="00DC4683" w:rsidRDefault="00DC4683" w:rsidP="00DC4683">
      <w:pPr>
        <w:spacing w:after="0" w:line="360" w:lineRule="auto"/>
        <w:ind w:firstLine="709"/>
        <w:jc w:val="both"/>
        <w:rPr>
          <w:rFonts w:ascii="Arial" w:hAnsi="Arial" w:cs="Arial"/>
          <w:bCs/>
          <w:sz w:val="24"/>
          <w:szCs w:val="24"/>
        </w:rPr>
      </w:pPr>
      <w:r w:rsidRPr="00DC4683">
        <w:rPr>
          <w:rFonts w:ascii="Arial" w:hAnsi="Arial" w:cs="Arial"/>
          <w:bCs/>
          <w:sz w:val="24"/>
          <w:szCs w:val="24"/>
        </w:rPr>
        <w:t>As luzes ao haver uma ultrapassagem sempre estarão em cores opostas. Outra regra exposta consistiu em navegar sempre na via da direita para evitar colisões respeitando também a capacidade do outro diminuindo a velocidade.</w:t>
      </w:r>
    </w:p>
    <w:p w:rsidR="00DC4683" w:rsidRPr="00DC4683" w:rsidRDefault="00DC4683" w:rsidP="00DC4683">
      <w:pPr>
        <w:spacing w:after="0" w:line="360" w:lineRule="auto"/>
        <w:ind w:firstLine="709"/>
        <w:jc w:val="both"/>
        <w:rPr>
          <w:rFonts w:ascii="Arial" w:hAnsi="Arial" w:cs="Arial"/>
          <w:bCs/>
          <w:sz w:val="24"/>
          <w:szCs w:val="24"/>
        </w:rPr>
      </w:pPr>
      <w:r w:rsidRPr="00DC4683">
        <w:rPr>
          <w:rFonts w:ascii="Arial" w:hAnsi="Arial" w:cs="Arial"/>
          <w:bCs/>
          <w:sz w:val="24"/>
          <w:szCs w:val="24"/>
        </w:rPr>
        <w:t xml:space="preserve">Foi mostrada a bomba manual com a função de retirar água acumulada da canoa, o filtro de óleo para captar impurezas devendo ser trocado a cada 100 horas de uso; o filtro do lubrificante para o funcionamento interno das válvulas do motor; o filtro de ar para refrigerar o motor; e o acelerador que para baixo acelera e para cima desliga o motor. Questionaram sobre a função das </w:t>
      </w:r>
      <w:r w:rsidRPr="00DC4683">
        <w:rPr>
          <w:rFonts w:ascii="Arial" w:hAnsi="Arial" w:cs="Arial"/>
          <w:bCs/>
          <w:sz w:val="24"/>
          <w:szCs w:val="24"/>
        </w:rPr>
        <w:lastRenderedPageBreak/>
        <w:t>mangueiras que seriam para circulação de água do motor e que necessitaria de braceletes de inox para não soltar com a pressão.</w:t>
      </w:r>
    </w:p>
    <w:p w:rsidR="00DC4683" w:rsidRPr="00DC4683" w:rsidRDefault="00DC4683" w:rsidP="00DC4683">
      <w:pPr>
        <w:spacing w:line="360" w:lineRule="auto"/>
        <w:ind w:firstLine="709"/>
        <w:jc w:val="both"/>
        <w:rPr>
          <w:rFonts w:ascii="Arial" w:hAnsi="Arial" w:cs="Arial"/>
          <w:bCs/>
          <w:sz w:val="24"/>
          <w:szCs w:val="24"/>
        </w:rPr>
      </w:pPr>
      <w:r w:rsidRPr="00DC4683">
        <w:rPr>
          <w:rFonts w:ascii="Arial" w:hAnsi="Arial" w:cs="Arial"/>
          <w:bCs/>
          <w:sz w:val="24"/>
          <w:szCs w:val="24"/>
        </w:rPr>
        <w:t xml:space="preserve">Foram alertados para não deixar panos ou estopas perto do motor para que não sejam abafados e causem incêndios. Sobre o nível de óleo, Luís demonstrou como monitorar se estava em um limite satisfatório através das linhas presentes no próprio recipiente que ao serem ultrapassadas poderia bater o motor. </w:t>
      </w:r>
    </w:p>
    <w:p w:rsidR="00DC4683" w:rsidRPr="00DC4683" w:rsidRDefault="00DC4683" w:rsidP="00DC4683">
      <w:pPr>
        <w:spacing w:line="360" w:lineRule="auto"/>
        <w:ind w:firstLine="709"/>
        <w:jc w:val="both"/>
        <w:rPr>
          <w:rFonts w:ascii="Arial" w:hAnsi="Arial" w:cs="Arial"/>
          <w:bCs/>
          <w:sz w:val="24"/>
          <w:szCs w:val="24"/>
        </w:rPr>
      </w:pPr>
      <w:r w:rsidRPr="00DC4683">
        <w:rPr>
          <w:rFonts w:ascii="Arial" w:hAnsi="Arial" w:cs="Arial"/>
          <w:bCs/>
          <w:sz w:val="24"/>
          <w:szCs w:val="24"/>
        </w:rPr>
        <w:t>Logo após foram dadas instruções de como ligar a canoa:</w:t>
      </w:r>
    </w:p>
    <w:p w:rsidR="00DC4683" w:rsidRPr="00DC4683" w:rsidRDefault="00DC4683" w:rsidP="00DC4683">
      <w:pPr>
        <w:numPr>
          <w:ilvl w:val="0"/>
          <w:numId w:val="5"/>
        </w:numPr>
        <w:spacing w:line="360" w:lineRule="auto"/>
        <w:jc w:val="both"/>
        <w:rPr>
          <w:rFonts w:ascii="Arial" w:hAnsi="Arial" w:cs="Arial"/>
          <w:bCs/>
          <w:sz w:val="24"/>
          <w:szCs w:val="24"/>
        </w:rPr>
      </w:pPr>
      <w:r w:rsidRPr="00DC4683">
        <w:rPr>
          <w:rFonts w:ascii="Arial" w:hAnsi="Arial" w:cs="Arial"/>
          <w:bCs/>
          <w:sz w:val="24"/>
          <w:szCs w:val="24"/>
        </w:rPr>
        <w:t>Estrangulador, semelhante à embreagem no carro, deve ser aberto</w:t>
      </w:r>
    </w:p>
    <w:p w:rsidR="00DC4683" w:rsidRPr="00DC4683" w:rsidRDefault="00DC4683" w:rsidP="00DC4683">
      <w:pPr>
        <w:numPr>
          <w:ilvl w:val="0"/>
          <w:numId w:val="5"/>
        </w:numPr>
        <w:spacing w:line="360" w:lineRule="auto"/>
        <w:jc w:val="both"/>
        <w:rPr>
          <w:rFonts w:ascii="Arial" w:hAnsi="Arial" w:cs="Arial"/>
          <w:bCs/>
          <w:sz w:val="24"/>
          <w:szCs w:val="24"/>
        </w:rPr>
      </w:pPr>
      <w:r w:rsidRPr="00DC4683">
        <w:rPr>
          <w:rFonts w:ascii="Arial" w:hAnsi="Arial" w:cs="Arial"/>
          <w:bCs/>
          <w:sz w:val="24"/>
          <w:szCs w:val="24"/>
        </w:rPr>
        <w:t>Em paralelo, com a utilização da manícola, deve ser girado até pegar impulso</w:t>
      </w:r>
    </w:p>
    <w:p w:rsidR="00DC4683" w:rsidRPr="00DC4683" w:rsidRDefault="00DC4683" w:rsidP="00DC4683">
      <w:pPr>
        <w:numPr>
          <w:ilvl w:val="0"/>
          <w:numId w:val="5"/>
        </w:numPr>
        <w:spacing w:line="360" w:lineRule="auto"/>
        <w:jc w:val="both"/>
        <w:rPr>
          <w:rFonts w:ascii="Arial" w:hAnsi="Arial" w:cs="Arial"/>
          <w:bCs/>
          <w:sz w:val="24"/>
          <w:szCs w:val="24"/>
        </w:rPr>
      </w:pPr>
      <w:r w:rsidRPr="00DC4683">
        <w:rPr>
          <w:rFonts w:ascii="Arial" w:hAnsi="Arial" w:cs="Arial"/>
          <w:bCs/>
          <w:sz w:val="24"/>
          <w:szCs w:val="24"/>
        </w:rPr>
        <w:t>Largar o estrangulador e a manícola</w:t>
      </w:r>
    </w:p>
    <w:p w:rsidR="00DC4683" w:rsidRPr="00DC4683" w:rsidRDefault="00DC4683" w:rsidP="00DC4683">
      <w:pPr>
        <w:spacing w:line="360" w:lineRule="auto"/>
        <w:ind w:firstLine="709"/>
        <w:jc w:val="both"/>
        <w:rPr>
          <w:rFonts w:ascii="Arial" w:hAnsi="Arial" w:cs="Arial"/>
          <w:bCs/>
          <w:sz w:val="24"/>
          <w:szCs w:val="24"/>
        </w:rPr>
      </w:pPr>
      <w:r w:rsidRPr="00DC4683">
        <w:rPr>
          <w:rFonts w:ascii="Arial" w:hAnsi="Arial" w:cs="Arial"/>
          <w:bCs/>
          <w:sz w:val="24"/>
          <w:szCs w:val="24"/>
        </w:rPr>
        <w:t xml:space="preserve">Cuidados ao ligar o motor: </w:t>
      </w:r>
    </w:p>
    <w:p w:rsidR="00DC4683" w:rsidRPr="00DC4683" w:rsidRDefault="00DC4683" w:rsidP="00DC4683">
      <w:pPr>
        <w:numPr>
          <w:ilvl w:val="0"/>
          <w:numId w:val="6"/>
        </w:numPr>
        <w:spacing w:line="360" w:lineRule="auto"/>
        <w:jc w:val="both"/>
        <w:rPr>
          <w:rFonts w:ascii="Arial" w:hAnsi="Arial" w:cs="Arial"/>
          <w:bCs/>
          <w:sz w:val="24"/>
          <w:szCs w:val="24"/>
        </w:rPr>
      </w:pPr>
      <w:r w:rsidRPr="00DC4683">
        <w:rPr>
          <w:rFonts w:ascii="Arial" w:hAnsi="Arial" w:cs="Arial"/>
          <w:bCs/>
          <w:sz w:val="24"/>
          <w:szCs w:val="24"/>
        </w:rPr>
        <w:t>A posição de ligar deve ser confortável tomando tendo cautela com o rosto e dando espaço para retirada da manícola sem machucar a perna do condutor</w:t>
      </w:r>
    </w:p>
    <w:p w:rsidR="00DC4683" w:rsidRPr="00DC4683" w:rsidRDefault="00DC4683" w:rsidP="00DC4683">
      <w:pPr>
        <w:numPr>
          <w:ilvl w:val="0"/>
          <w:numId w:val="6"/>
        </w:numPr>
        <w:spacing w:line="360" w:lineRule="auto"/>
        <w:jc w:val="both"/>
        <w:rPr>
          <w:rFonts w:ascii="Arial" w:hAnsi="Arial" w:cs="Arial"/>
          <w:bCs/>
          <w:sz w:val="24"/>
          <w:szCs w:val="24"/>
        </w:rPr>
      </w:pPr>
      <w:r w:rsidRPr="00DC4683">
        <w:rPr>
          <w:rFonts w:ascii="Arial" w:hAnsi="Arial" w:cs="Arial"/>
          <w:bCs/>
          <w:sz w:val="24"/>
          <w:szCs w:val="24"/>
        </w:rPr>
        <w:t>Não largar o estrangulador até que o motor pegue impulso (percebe-se através de som específico)</w:t>
      </w:r>
    </w:p>
    <w:p w:rsidR="00DC4683" w:rsidRPr="00DC4683" w:rsidRDefault="00DC4683" w:rsidP="00437B71">
      <w:pPr>
        <w:numPr>
          <w:ilvl w:val="0"/>
          <w:numId w:val="6"/>
        </w:numPr>
        <w:spacing w:after="0" w:line="360" w:lineRule="auto"/>
        <w:jc w:val="both"/>
        <w:rPr>
          <w:rFonts w:ascii="Arial" w:hAnsi="Arial" w:cs="Arial"/>
          <w:bCs/>
          <w:sz w:val="24"/>
          <w:szCs w:val="24"/>
        </w:rPr>
      </w:pPr>
      <w:r w:rsidRPr="00DC4683">
        <w:rPr>
          <w:rFonts w:ascii="Arial" w:hAnsi="Arial" w:cs="Arial"/>
          <w:bCs/>
          <w:sz w:val="24"/>
          <w:szCs w:val="24"/>
        </w:rPr>
        <w:t>Tomar cuidados ao largar a manícola, pois pode haver reversão atingindo o rosto, perna ou mão.</w:t>
      </w:r>
    </w:p>
    <w:p w:rsidR="00DC4683" w:rsidRPr="00DC4683" w:rsidRDefault="00DC4683" w:rsidP="00437B71">
      <w:pPr>
        <w:spacing w:after="0" w:line="360" w:lineRule="auto"/>
        <w:ind w:firstLine="709"/>
        <w:jc w:val="both"/>
        <w:rPr>
          <w:rFonts w:ascii="Arial" w:hAnsi="Arial" w:cs="Arial"/>
          <w:bCs/>
          <w:sz w:val="24"/>
          <w:szCs w:val="24"/>
        </w:rPr>
      </w:pPr>
      <w:r w:rsidRPr="00DC4683">
        <w:rPr>
          <w:rFonts w:ascii="Arial" w:hAnsi="Arial" w:cs="Arial"/>
          <w:bCs/>
          <w:sz w:val="24"/>
          <w:szCs w:val="24"/>
        </w:rPr>
        <w:t>Todos se prontificaram a tentar ligar o motor sendo monitorado por Luís, com os devidos cuidados.</w:t>
      </w:r>
    </w:p>
    <w:p w:rsidR="00DC4683" w:rsidRPr="00DC4683" w:rsidRDefault="00437B71" w:rsidP="00437B71">
      <w:pPr>
        <w:spacing w:after="0" w:line="360" w:lineRule="auto"/>
        <w:ind w:firstLine="709"/>
        <w:jc w:val="both"/>
        <w:rPr>
          <w:rFonts w:ascii="Arial" w:hAnsi="Arial" w:cs="Arial"/>
          <w:bCs/>
          <w:sz w:val="24"/>
          <w:szCs w:val="24"/>
        </w:rPr>
      </w:pPr>
      <w:r>
        <w:rPr>
          <w:rFonts w:ascii="Arial" w:hAnsi="Arial" w:cs="Arial"/>
          <w:bCs/>
          <w:sz w:val="24"/>
          <w:szCs w:val="24"/>
        </w:rPr>
        <w:t>Ao retornar</w:t>
      </w:r>
      <w:r w:rsidR="00DC4683" w:rsidRPr="00DC4683">
        <w:rPr>
          <w:rFonts w:ascii="Arial" w:hAnsi="Arial" w:cs="Arial"/>
          <w:bCs/>
          <w:sz w:val="24"/>
          <w:szCs w:val="24"/>
        </w:rPr>
        <w:t xml:space="preserve"> para </w:t>
      </w:r>
      <w:r>
        <w:rPr>
          <w:rFonts w:ascii="Arial" w:hAnsi="Arial" w:cs="Arial"/>
          <w:bCs/>
          <w:sz w:val="24"/>
          <w:szCs w:val="24"/>
        </w:rPr>
        <w:t>o especo de discussão foi ratificada</w:t>
      </w:r>
      <w:r w:rsidR="00DC4683" w:rsidRPr="00DC4683">
        <w:rPr>
          <w:rFonts w:ascii="Arial" w:hAnsi="Arial" w:cs="Arial"/>
          <w:bCs/>
          <w:sz w:val="24"/>
          <w:szCs w:val="24"/>
        </w:rPr>
        <w:t xml:space="preserve"> a importância de continuarem praticando evitando a dependência de outras pessoas para ir até o cultivo. </w:t>
      </w:r>
      <w:r>
        <w:rPr>
          <w:rFonts w:ascii="Arial" w:hAnsi="Arial" w:cs="Arial"/>
          <w:bCs/>
          <w:sz w:val="24"/>
          <w:szCs w:val="24"/>
        </w:rPr>
        <w:t>Foi explicado</w:t>
      </w:r>
      <w:r w:rsidR="00DC4683" w:rsidRPr="00DC4683">
        <w:rPr>
          <w:rFonts w:ascii="Arial" w:hAnsi="Arial" w:cs="Arial"/>
          <w:bCs/>
          <w:sz w:val="24"/>
          <w:szCs w:val="24"/>
        </w:rPr>
        <w:t xml:space="preserve"> também que estes conceitos dão apenas uma noção do funcionamento do motor, mas que ninguém estaria apto a consertar em caso de quebra sendo recomendado levar até um mecânico especializado.</w:t>
      </w:r>
    </w:p>
    <w:p w:rsidR="00DC4683" w:rsidRPr="00DC4683" w:rsidRDefault="00437B71" w:rsidP="00437B71">
      <w:pPr>
        <w:spacing w:after="0" w:line="360" w:lineRule="auto"/>
        <w:ind w:firstLine="709"/>
        <w:jc w:val="both"/>
        <w:rPr>
          <w:rFonts w:ascii="Arial" w:hAnsi="Arial" w:cs="Arial"/>
          <w:bCs/>
          <w:sz w:val="24"/>
          <w:szCs w:val="24"/>
        </w:rPr>
      </w:pPr>
      <w:r>
        <w:rPr>
          <w:rFonts w:ascii="Arial" w:hAnsi="Arial" w:cs="Arial"/>
          <w:bCs/>
          <w:sz w:val="24"/>
          <w:szCs w:val="24"/>
        </w:rPr>
        <w:lastRenderedPageBreak/>
        <w:t>Durante conversa, foram mostradas como</w:t>
      </w:r>
      <w:r w:rsidR="00DC4683" w:rsidRPr="00DC4683">
        <w:rPr>
          <w:rFonts w:ascii="Arial" w:hAnsi="Arial" w:cs="Arial"/>
          <w:bCs/>
          <w:sz w:val="24"/>
          <w:szCs w:val="24"/>
        </w:rPr>
        <w:t xml:space="preserve"> </w:t>
      </w:r>
      <w:r>
        <w:rPr>
          <w:rFonts w:ascii="Arial" w:hAnsi="Arial" w:cs="Arial"/>
          <w:bCs/>
          <w:sz w:val="24"/>
          <w:szCs w:val="24"/>
        </w:rPr>
        <w:t xml:space="preserve">são </w:t>
      </w:r>
      <w:r w:rsidR="00DC4683" w:rsidRPr="00DC4683">
        <w:rPr>
          <w:rFonts w:ascii="Arial" w:hAnsi="Arial" w:cs="Arial"/>
          <w:bCs/>
          <w:sz w:val="24"/>
          <w:szCs w:val="24"/>
        </w:rPr>
        <w:t>realizada</w:t>
      </w:r>
      <w:r>
        <w:rPr>
          <w:rFonts w:ascii="Arial" w:hAnsi="Arial" w:cs="Arial"/>
          <w:bCs/>
          <w:sz w:val="24"/>
          <w:szCs w:val="24"/>
        </w:rPr>
        <w:t>s</w:t>
      </w:r>
      <w:r w:rsidR="00DC4683" w:rsidRPr="00DC4683">
        <w:rPr>
          <w:rFonts w:ascii="Arial" w:hAnsi="Arial" w:cs="Arial"/>
          <w:bCs/>
          <w:sz w:val="24"/>
          <w:szCs w:val="24"/>
        </w:rPr>
        <w:t xml:space="preserve"> a limpeza das canoas e os materiais necessários. </w:t>
      </w:r>
      <w:r>
        <w:rPr>
          <w:rFonts w:ascii="Arial" w:hAnsi="Arial" w:cs="Arial"/>
          <w:bCs/>
          <w:sz w:val="24"/>
          <w:szCs w:val="24"/>
        </w:rPr>
        <w:t>O material didático foi lido</w:t>
      </w:r>
      <w:r w:rsidR="00DC4683" w:rsidRPr="00DC4683">
        <w:rPr>
          <w:rFonts w:ascii="Arial" w:hAnsi="Arial" w:cs="Arial"/>
          <w:bCs/>
          <w:sz w:val="24"/>
          <w:szCs w:val="24"/>
        </w:rPr>
        <w:t xml:space="preserve"> em conjunto </w:t>
      </w:r>
      <w:r>
        <w:rPr>
          <w:rFonts w:ascii="Arial" w:hAnsi="Arial" w:cs="Arial"/>
          <w:bCs/>
          <w:sz w:val="24"/>
          <w:szCs w:val="24"/>
        </w:rPr>
        <w:t>sendo retiradas dúvidas</w:t>
      </w:r>
      <w:r w:rsidR="00DC4683" w:rsidRPr="00DC4683">
        <w:rPr>
          <w:rFonts w:ascii="Arial" w:hAnsi="Arial" w:cs="Arial"/>
          <w:bCs/>
          <w:sz w:val="24"/>
          <w:szCs w:val="24"/>
        </w:rPr>
        <w:t xml:space="preserve"> através de exemplos práticos.</w:t>
      </w:r>
      <w:r>
        <w:rPr>
          <w:rFonts w:ascii="Arial" w:hAnsi="Arial" w:cs="Arial"/>
          <w:bCs/>
          <w:sz w:val="24"/>
          <w:szCs w:val="24"/>
        </w:rPr>
        <w:t xml:space="preserve"> Houve também espaço para discussão do Manual de termo de Utilização das canoas havendo algumas retificações.</w:t>
      </w:r>
    </w:p>
    <w:p w:rsidR="00C9070D" w:rsidRDefault="00437B71" w:rsidP="002446B6">
      <w:pPr>
        <w:spacing w:line="360" w:lineRule="auto"/>
        <w:ind w:firstLine="709"/>
        <w:jc w:val="both"/>
        <w:rPr>
          <w:rFonts w:ascii="Arial" w:hAnsi="Arial" w:cs="Arial"/>
          <w:bCs/>
          <w:sz w:val="24"/>
          <w:szCs w:val="24"/>
        </w:rPr>
      </w:pPr>
      <w:r>
        <w:rPr>
          <w:rFonts w:ascii="Arial" w:hAnsi="Arial" w:cs="Arial"/>
          <w:bCs/>
          <w:sz w:val="24"/>
          <w:szCs w:val="24"/>
        </w:rPr>
        <w:t>Após o intervalo do almoço</w:t>
      </w:r>
      <w:r w:rsidR="00DC4683" w:rsidRPr="00DC4683">
        <w:rPr>
          <w:rFonts w:ascii="Arial" w:hAnsi="Arial" w:cs="Arial"/>
          <w:bCs/>
          <w:sz w:val="24"/>
          <w:szCs w:val="24"/>
        </w:rPr>
        <w:t xml:space="preserve">, devido à presença de bares ao redor houve grande dispersão entre os participantes. </w:t>
      </w:r>
      <w:r>
        <w:rPr>
          <w:rFonts w:ascii="Arial" w:hAnsi="Arial" w:cs="Arial"/>
          <w:bCs/>
          <w:sz w:val="24"/>
          <w:szCs w:val="24"/>
        </w:rPr>
        <w:t>Novamente convocados, s</w:t>
      </w:r>
      <w:r w:rsidR="00DC4683" w:rsidRPr="00DC4683">
        <w:rPr>
          <w:rFonts w:ascii="Arial" w:hAnsi="Arial" w:cs="Arial"/>
          <w:bCs/>
          <w:sz w:val="24"/>
          <w:szCs w:val="24"/>
        </w:rPr>
        <w:t>eguimos para o rio onde todos entraram na água tentando boiar e nadar</w:t>
      </w:r>
      <w:r>
        <w:rPr>
          <w:rFonts w:ascii="Arial" w:hAnsi="Arial" w:cs="Arial"/>
          <w:bCs/>
          <w:sz w:val="24"/>
          <w:szCs w:val="24"/>
        </w:rPr>
        <w:t xml:space="preserve"> sendo estimulados pelos companheiros de projeto</w:t>
      </w:r>
      <w:r w:rsidR="00DC4683" w:rsidRPr="00DC4683">
        <w:rPr>
          <w:rFonts w:ascii="Arial" w:hAnsi="Arial" w:cs="Arial"/>
          <w:bCs/>
          <w:sz w:val="24"/>
          <w:szCs w:val="24"/>
        </w:rPr>
        <w:t>.</w:t>
      </w:r>
    </w:p>
    <w:p w:rsidR="002446B6" w:rsidRDefault="002446B6" w:rsidP="002446B6">
      <w:pPr>
        <w:spacing w:line="360" w:lineRule="auto"/>
        <w:ind w:firstLine="709"/>
        <w:jc w:val="both"/>
        <w:rPr>
          <w:rFonts w:ascii="Arial" w:hAnsi="Arial" w:cs="Arial"/>
          <w:bCs/>
          <w:sz w:val="24"/>
          <w:szCs w:val="24"/>
        </w:rPr>
      </w:pPr>
    </w:p>
    <w:p w:rsidR="00D50A2E" w:rsidRDefault="00D50A2E" w:rsidP="00D50A2E">
      <w:pPr>
        <w:spacing w:line="360" w:lineRule="auto"/>
        <w:rPr>
          <w:rFonts w:ascii="Arial" w:hAnsi="Arial" w:cs="Arial"/>
          <w:b/>
          <w:bCs/>
          <w:sz w:val="24"/>
          <w:szCs w:val="24"/>
        </w:rPr>
      </w:pPr>
      <w:r w:rsidRPr="00D50A2E">
        <w:rPr>
          <w:rFonts w:ascii="Arial" w:hAnsi="Arial" w:cs="Arial"/>
          <w:b/>
          <w:bCs/>
          <w:sz w:val="24"/>
          <w:szCs w:val="24"/>
        </w:rPr>
        <w:t>2º dia da oficina 15 de Março de 2009</w:t>
      </w:r>
    </w:p>
    <w:p w:rsidR="00D50A2E" w:rsidRDefault="00D50A2E" w:rsidP="00D50A2E">
      <w:pPr>
        <w:spacing w:line="360" w:lineRule="auto"/>
        <w:jc w:val="center"/>
        <w:rPr>
          <w:rFonts w:ascii="Arial" w:hAnsi="Arial" w:cs="Arial"/>
          <w:b/>
          <w:bCs/>
          <w:sz w:val="24"/>
          <w:szCs w:val="24"/>
        </w:rPr>
      </w:pPr>
      <w:r>
        <w:rPr>
          <w:rFonts w:ascii="Arial" w:hAnsi="Arial" w:cs="Arial"/>
          <w:b/>
          <w:bCs/>
          <w:sz w:val="24"/>
          <w:szCs w:val="24"/>
        </w:rPr>
        <w:t>Grupo 2 – Taperoá e Batateira</w:t>
      </w:r>
    </w:p>
    <w:p w:rsidR="00D50A2E" w:rsidRDefault="00C9070D" w:rsidP="007A26F1">
      <w:pPr>
        <w:spacing w:line="360" w:lineRule="auto"/>
        <w:ind w:firstLine="709"/>
        <w:jc w:val="both"/>
        <w:rPr>
          <w:rFonts w:ascii="Arial" w:hAnsi="Arial" w:cs="Arial"/>
          <w:bCs/>
          <w:sz w:val="24"/>
          <w:szCs w:val="24"/>
        </w:rPr>
      </w:pPr>
      <w:r>
        <w:rPr>
          <w:rFonts w:ascii="Arial" w:hAnsi="Arial" w:cs="Arial"/>
          <w:bCs/>
          <w:sz w:val="24"/>
          <w:szCs w:val="24"/>
        </w:rPr>
        <w:t>Após</w:t>
      </w:r>
      <w:r w:rsidR="007A26F1" w:rsidRPr="007A26F1">
        <w:rPr>
          <w:rFonts w:ascii="Arial" w:hAnsi="Arial" w:cs="Arial"/>
          <w:bCs/>
          <w:sz w:val="24"/>
          <w:szCs w:val="24"/>
        </w:rPr>
        <w:t xml:space="preserve"> assinatura dos presentes e a distribuição de material </w:t>
      </w:r>
      <w:r>
        <w:rPr>
          <w:rFonts w:ascii="Arial" w:hAnsi="Arial" w:cs="Arial"/>
          <w:bCs/>
          <w:sz w:val="24"/>
          <w:szCs w:val="24"/>
        </w:rPr>
        <w:t>didático,</w:t>
      </w:r>
      <w:r w:rsidR="007A26F1" w:rsidRPr="007A26F1">
        <w:rPr>
          <w:rFonts w:ascii="Arial" w:hAnsi="Arial" w:cs="Arial"/>
          <w:bCs/>
          <w:sz w:val="24"/>
          <w:szCs w:val="24"/>
        </w:rPr>
        <w:t xml:space="preserve"> </w:t>
      </w:r>
      <w:r>
        <w:rPr>
          <w:rFonts w:ascii="Arial" w:hAnsi="Arial" w:cs="Arial"/>
          <w:bCs/>
          <w:sz w:val="24"/>
          <w:szCs w:val="24"/>
        </w:rPr>
        <w:t>foi realizada</w:t>
      </w:r>
      <w:r w:rsidR="007A26F1" w:rsidRPr="007A26F1">
        <w:rPr>
          <w:rFonts w:ascii="Arial" w:hAnsi="Arial" w:cs="Arial"/>
          <w:bCs/>
          <w:sz w:val="24"/>
          <w:szCs w:val="24"/>
        </w:rPr>
        <w:t xml:space="preserve"> uma rodada de lanche e apresentações. </w:t>
      </w:r>
      <w:r>
        <w:rPr>
          <w:rFonts w:ascii="Arial" w:hAnsi="Arial" w:cs="Arial"/>
          <w:bCs/>
          <w:sz w:val="24"/>
          <w:szCs w:val="24"/>
        </w:rPr>
        <w:t>Ao manter</w:t>
      </w:r>
      <w:r w:rsidR="007A26F1" w:rsidRPr="007A26F1">
        <w:rPr>
          <w:rFonts w:ascii="Arial" w:hAnsi="Arial" w:cs="Arial"/>
          <w:bCs/>
          <w:sz w:val="24"/>
          <w:szCs w:val="24"/>
        </w:rPr>
        <w:t xml:space="preserve"> a mesma estrutura de conceitos do dia anterior, </w:t>
      </w:r>
      <w:r>
        <w:rPr>
          <w:rFonts w:ascii="Arial" w:hAnsi="Arial" w:cs="Arial"/>
          <w:bCs/>
          <w:sz w:val="24"/>
          <w:szCs w:val="24"/>
        </w:rPr>
        <w:t>foram mostrados</w:t>
      </w:r>
      <w:r w:rsidR="007A26F1" w:rsidRPr="007A26F1">
        <w:rPr>
          <w:rFonts w:ascii="Arial" w:hAnsi="Arial" w:cs="Arial"/>
          <w:bCs/>
          <w:sz w:val="24"/>
          <w:szCs w:val="24"/>
        </w:rPr>
        <w:t xml:space="preserve"> os </w:t>
      </w:r>
      <w:r>
        <w:rPr>
          <w:rFonts w:ascii="Arial" w:hAnsi="Arial" w:cs="Arial"/>
          <w:bCs/>
          <w:sz w:val="24"/>
          <w:szCs w:val="24"/>
        </w:rPr>
        <w:t xml:space="preserve">objetivos da oficina e </w:t>
      </w:r>
      <w:r w:rsidR="007A26F1" w:rsidRPr="007A26F1">
        <w:rPr>
          <w:rFonts w:ascii="Arial" w:hAnsi="Arial" w:cs="Arial"/>
          <w:bCs/>
          <w:sz w:val="24"/>
          <w:szCs w:val="24"/>
        </w:rPr>
        <w:t xml:space="preserve">a importância da troca de conhecimentos. </w:t>
      </w:r>
      <w:r>
        <w:rPr>
          <w:rFonts w:ascii="Arial" w:hAnsi="Arial" w:cs="Arial"/>
          <w:bCs/>
          <w:sz w:val="24"/>
          <w:szCs w:val="24"/>
        </w:rPr>
        <w:t>Todos seguiram</w:t>
      </w:r>
      <w:r w:rsidR="007A26F1" w:rsidRPr="007A26F1">
        <w:rPr>
          <w:rFonts w:ascii="Arial" w:hAnsi="Arial" w:cs="Arial"/>
          <w:bCs/>
          <w:sz w:val="24"/>
          <w:szCs w:val="24"/>
        </w:rPr>
        <w:t xml:space="preserve"> até a canoa mostrando as partes e funções </w:t>
      </w:r>
      <w:r>
        <w:rPr>
          <w:rFonts w:ascii="Arial" w:hAnsi="Arial" w:cs="Arial"/>
          <w:bCs/>
          <w:sz w:val="24"/>
          <w:szCs w:val="24"/>
        </w:rPr>
        <w:t>do equipamento</w:t>
      </w:r>
      <w:r w:rsidR="007A26F1" w:rsidRPr="007A26F1">
        <w:rPr>
          <w:rFonts w:ascii="Arial" w:hAnsi="Arial" w:cs="Arial"/>
          <w:bCs/>
          <w:sz w:val="24"/>
          <w:szCs w:val="24"/>
        </w:rPr>
        <w:t xml:space="preserve">. Os agentes de Taperoá participaram bastante apesar de não possuírem o </w:t>
      </w:r>
      <w:r>
        <w:rPr>
          <w:rFonts w:ascii="Arial" w:hAnsi="Arial" w:cs="Arial"/>
          <w:bCs/>
          <w:sz w:val="24"/>
          <w:szCs w:val="24"/>
        </w:rPr>
        <w:t>instrumento de trabalho como os outros grupos</w:t>
      </w:r>
      <w:r w:rsidR="007A26F1" w:rsidRPr="007A26F1">
        <w:rPr>
          <w:rFonts w:ascii="Arial" w:hAnsi="Arial" w:cs="Arial"/>
          <w:bCs/>
          <w:sz w:val="24"/>
          <w:szCs w:val="24"/>
        </w:rPr>
        <w:t xml:space="preserve"> se integrando aos produtores de Batateira, bastante interessados e dispostos a aprender. Todos tentaram ligar o motor e depois </w:t>
      </w:r>
      <w:r>
        <w:rPr>
          <w:rFonts w:ascii="Arial" w:hAnsi="Arial" w:cs="Arial"/>
          <w:bCs/>
          <w:sz w:val="24"/>
          <w:szCs w:val="24"/>
        </w:rPr>
        <w:t>foi lido</w:t>
      </w:r>
      <w:r w:rsidR="007A26F1" w:rsidRPr="007A26F1">
        <w:rPr>
          <w:rFonts w:ascii="Arial" w:hAnsi="Arial" w:cs="Arial"/>
          <w:bCs/>
          <w:sz w:val="24"/>
          <w:szCs w:val="24"/>
        </w:rPr>
        <w:t xml:space="preserve"> o material didático em conjunto</w:t>
      </w:r>
      <w:r>
        <w:rPr>
          <w:rFonts w:ascii="Arial" w:hAnsi="Arial" w:cs="Arial"/>
          <w:bCs/>
          <w:sz w:val="24"/>
          <w:szCs w:val="24"/>
        </w:rPr>
        <w:t>,</w:t>
      </w:r>
      <w:r w:rsidR="007A26F1" w:rsidRPr="007A26F1">
        <w:rPr>
          <w:rFonts w:ascii="Arial" w:hAnsi="Arial" w:cs="Arial"/>
          <w:bCs/>
          <w:sz w:val="24"/>
          <w:szCs w:val="24"/>
        </w:rPr>
        <w:t xml:space="preserve"> com o auxílio de Natália e Luís para retirar dúvidas. A discussão do manual de termos de utilização das canoas não foi realizada objetivando não constranger os produtores de Taperoá, mas os agentes de Batateira sinalizaram não haver nenhuma modificação prevista. Coloquei Foram relatados </w:t>
      </w:r>
      <w:r>
        <w:rPr>
          <w:rFonts w:ascii="Arial" w:hAnsi="Arial" w:cs="Arial"/>
          <w:bCs/>
          <w:sz w:val="24"/>
          <w:szCs w:val="24"/>
        </w:rPr>
        <w:t xml:space="preserve">exemplos de </w:t>
      </w:r>
      <w:r w:rsidR="007A26F1" w:rsidRPr="007A26F1">
        <w:rPr>
          <w:rFonts w:ascii="Arial" w:hAnsi="Arial" w:cs="Arial"/>
          <w:bCs/>
          <w:sz w:val="24"/>
          <w:szCs w:val="24"/>
        </w:rPr>
        <w:t>alguns casos de colisão pelos agentes devido à negligê</w:t>
      </w:r>
      <w:r>
        <w:rPr>
          <w:rFonts w:ascii="Arial" w:hAnsi="Arial" w:cs="Arial"/>
          <w:bCs/>
          <w:sz w:val="24"/>
          <w:szCs w:val="24"/>
        </w:rPr>
        <w:t>ncia com as regras de navegação demonstrando o aprendizado dos conceitos muitas vezes não respeitados na totalidade da população.</w:t>
      </w:r>
      <w:r w:rsidR="007A26F1" w:rsidRPr="007A26F1">
        <w:rPr>
          <w:rFonts w:ascii="Arial" w:hAnsi="Arial" w:cs="Arial"/>
          <w:bCs/>
          <w:sz w:val="24"/>
          <w:szCs w:val="24"/>
        </w:rPr>
        <w:t xml:space="preserve"> </w:t>
      </w:r>
      <w:r>
        <w:rPr>
          <w:rFonts w:ascii="Arial" w:hAnsi="Arial" w:cs="Arial"/>
          <w:bCs/>
          <w:sz w:val="24"/>
          <w:szCs w:val="24"/>
        </w:rPr>
        <w:t xml:space="preserve">A etapa de entrar na água, </w:t>
      </w:r>
      <w:r w:rsidR="007A26F1" w:rsidRPr="007A26F1">
        <w:rPr>
          <w:rFonts w:ascii="Arial" w:hAnsi="Arial" w:cs="Arial"/>
          <w:bCs/>
          <w:sz w:val="24"/>
          <w:szCs w:val="24"/>
        </w:rPr>
        <w:t>os agentes se mostraram mais desinibidos e mais seguros do que os produtores do dia anterior.</w:t>
      </w:r>
    </w:p>
    <w:p w:rsidR="002446B6" w:rsidRDefault="002446B6" w:rsidP="007A26F1">
      <w:pPr>
        <w:spacing w:line="360" w:lineRule="auto"/>
        <w:ind w:firstLine="709"/>
        <w:jc w:val="both"/>
        <w:rPr>
          <w:rFonts w:ascii="Arial" w:hAnsi="Arial" w:cs="Arial"/>
          <w:bCs/>
          <w:sz w:val="24"/>
          <w:szCs w:val="24"/>
        </w:rPr>
      </w:pPr>
    </w:p>
    <w:p w:rsidR="00731C05" w:rsidRDefault="00731C05" w:rsidP="007A26F1">
      <w:pPr>
        <w:spacing w:line="360" w:lineRule="auto"/>
        <w:ind w:firstLine="709"/>
        <w:jc w:val="both"/>
        <w:rPr>
          <w:rFonts w:ascii="Arial" w:hAnsi="Arial" w:cs="Arial"/>
          <w:bCs/>
          <w:sz w:val="24"/>
          <w:szCs w:val="24"/>
          <w:u w:val="single"/>
        </w:rPr>
      </w:pPr>
      <w:r w:rsidRPr="00731C05">
        <w:rPr>
          <w:rFonts w:ascii="Arial" w:hAnsi="Arial" w:cs="Arial"/>
          <w:bCs/>
          <w:sz w:val="24"/>
          <w:szCs w:val="24"/>
          <w:u w:val="single"/>
        </w:rPr>
        <w:lastRenderedPageBreak/>
        <w:t>4.6 custos</w:t>
      </w:r>
    </w:p>
    <w:p w:rsidR="00731C05" w:rsidRDefault="00731C05" w:rsidP="00731C05">
      <w:pPr>
        <w:spacing w:line="360" w:lineRule="auto"/>
        <w:ind w:firstLine="709"/>
        <w:jc w:val="both"/>
        <w:rPr>
          <w:rFonts w:ascii="Arial" w:hAnsi="Arial" w:cs="Arial"/>
          <w:bCs/>
          <w:sz w:val="24"/>
          <w:szCs w:val="24"/>
        </w:rPr>
      </w:pPr>
      <w:r w:rsidRPr="00731C05">
        <w:rPr>
          <w:rFonts w:ascii="Arial" w:hAnsi="Arial" w:cs="Arial"/>
          <w:bCs/>
          <w:sz w:val="24"/>
          <w:szCs w:val="24"/>
        </w:rPr>
        <w:t>Os custos para a realização da oficina foram planejados e utilizados de acordo com as possibilidades</w:t>
      </w:r>
      <w:r>
        <w:rPr>
          <w:rFonts w:ascii="Arial" w:hAnsi="Arial" w:cs="Arial"/>
          <w:bCs/>
          <w:sz w:val="24"/>
          <w:szCs w:val="24"/>
        </w:rPr>
        <w:t xml:space="preserve"> </w:t>
      </w:r>
      <w:r w:rsidRPr="00731C05">
        <w:rPr>
          <w:rFonts w:ascii="Arial" w:hAnsi="Arial" w:cs="Arial"/>
          <w:bCs/>
          <w:sz w:val="24"/>
          <w:szCs w:val="24"/>
        </w:rPr>
        <w:t>financeiras. Dessa forma, os gastos se encontram distribuídos nas seguintes rubricas: materiais</w:t>
      </w:r>
      <w:r>
        <w:rPr>
          <w:rFonts w:ascii="Arial" w:hAnsi="Arial" w:cs="Arial"/>
          <w:bCs/>
          <w:sz w:val="24"/>
          <w:szCs w:val="24"/>
        </w:rPr>
        <w:t xml:space="preserve"> </w:t>
      </w:r>
      <w:r w:rsidRPr="00731C05">
        <w:rPr>
          <w:rFonts w:ascii="Arial" w:hAnsi="Arial" w:cs="Arial"/>
          <w:bCs/>
          <w:sz w:val="24"/>
          <w:szCs w:val="24"/>
        </w:rPr>
        <w:t>didáticos; alimentação e transporte. Os custos de logística se encontram explicitados abaixo:</w:t>
      </w:r>
    </w:p>
    <w:tbl>
      <w:tblPr>
        <w:tblStyle w:val="Tabelacomgrade"/>
        <w:tblW w:w="0" w:type="auto"/>
        <w:tblLook w:val="04A0"/>
      </w:tblPr>
      <w:tblGrid>
        <w:gridCol w:w="4322"/>
        <w:gridCol w:w="4323"/>
      </w:tblGrid>
      <w:tr w:rsidR="00731C05" w:rsidTr="00731C05">
        <w:tc>
          <w:tcPr>
            <w:tcW w:w="4322" w:type="dxa"/>
          </w:tcPr>
          <w:p w:rsidR="00731C05" w:rsidRPr="00731C05" w:rsidRDefault="00731C05" w:rsidP="00463DA6">
            <w:pPr>
              <w:spacing w:line="240" w:lineRule="auto"/>
              <w:jc w:val="center"/>
              <w:rPr>
                <w:rFonts w:ascii="Arial" w:hAnsi="Arial" w:cs="Arial"/>
                <w:b/>
                <w:bCs/>
                <w:sz w:val="24"/>
                <w:szCs w:val="24"/>
              </w:rPr>
            </w:pPr>
            <w:r w:rsidRPr="00731C05">
              <w:rPr>
                <w:rFonts w:ascii="Arial" w:hAnsi="Arial" w:cs="Arial"/>
                <w:b/>
                <w:bCs/>
                <w:sz w:val="24"/>
                <w:szCs w:val="24"/>
              </w:rPr>
              <w:t>RUBRICA</w:t>
            </w:r>
          </w:p>
        </w:tc>
        <w:tc>
          <w:tcPr>
            <w:tcW w:w="4323" w:type="dxa"/>
          </w:tcPr>
          <w:p w:rsidR="00731C05" w:rsidRPr="00731C05" w:rsidRDefault="00731C05" w:rsidP="00731C05">
            <w:pPr>
              <w:spacing w:line="240" w:lineRule="auto"/>
              <w:jc w:val="center"/>
              <w:rPr>
                <w:rFonts w:ascii="Arial" w:hAnsi="Arial" w:cs="Arial"/>
                <w:b/>
                <w:bCs/>
                <w:sz w:val="24"/>
                <w:szCs w:val="24"/>
              </w:rPr>
            </w:pPr>
            <w:r w:rsidRPr="00731C05">
              <w:rPr>
                <w:rFonts w:ascii="Arial" w:hAnsi="Arial" w:cs="Arial"/>
                <w:b/>
                <w:bCs/>
                <w:sz w:val="24"/>
                <w:szCs w:val="24"/>
              </w:rPr>
              <w:t>TOTAL (R$)</w:t>
            </w:r>
          </w:p>
        </w:tc>
      </w:tr>
      <w:tr w:rsidR="00731C05" w:rsidTr="00731C05">
        <w:tc>
          <w:tcPr>
            <w:tcW w:w="4322" w:type="dxa"/>
          </w:tcPr>
          <w:p w:rsidR="00731C05" w:rsidRDefault="00731C05" w:rsidP="00463DA6">
            <w:pPr>
              <w:spacing w:line="240" w:lineRule="auto"/>
              <w:jc w:val="both"/>
              <w:rPr>
                <w:rFonts w:ascii="Arial" w:hAnsi="Arial" w:cs="Arial"/>
                <w:bCs/>
                <w:sz w:val="24"/>
                <w:szCs w:val="24"/>
              </w:rPr>
            </w:pPr>
            <w:r>
              <w:rPr>
                <w:rFonts w:ascii="Arial" w:hAnsi="Arial" w:cs="Arial"/>
                <w:bCs/>
                <w:sz w:val="24"/>
                <w:szCs w:val="24"/>
              </w:rPr>
              <w:t>Transporte Marítimo</w:t>
            </w:r>
          </w:p>
        </w:tc>
        <w:tc>
          <w:tcPr>
            <w:tcW w:w="4323" w:type="dxa"/>
          </w:tcPr>
          <w:p w:rsidR="00731C05" w:rsidRDefault="00731C05" w:rsidP="00731C05">
            <w:pPr>
              <w:spacing w:line="240" w:lineRule="auto"/>
              <w:jc w:val="both"/>
              <w:rPr>
                <w:rFonts w:ascii="Arial" w:hAnsi="Arial" w:cs="Arial"/>
                <w:bCs/>
                <w:sz w:val="24"/>
                <w:szCs w:val="24"/>
              </w:rPr>
            </w:pPr>
          </w:p>
        </w:tc>
      </w:tr>
      <w:tr w:rsidR="00731C05" w:rsidTr="00731C05">
        <w:tc>
          <w:tcPr>
            <w:tcW w:w="4322" w:type="dxa"/>
          </w:tcPr>
          <w:p w:rsidR="00731C05" w:rsidRDefault="00731C05" w:rsidP="00463DA6">
            <w:pPr>
              <w:spacing w:line="240" w:lineRule="auto"/>
              <w:jc w:val="both"/>
              <w:rPr>
                <w:rFonts w:ascii="Arial" w:hAnsi="Arial" w:cs="Arial"/>
                <w:bCs/>
                <w:sz w:val="24"/>
                <w:szCs w:val="24"/>
              </w:rPr>
            </w:pPr>
            <w:r>
              <w:rPr>
                <w:rFonts w:ascii="Arial" w:hAnsi="Arial" w:cs="Arial"/>
                <w:bCs/>
                <w:sz w:val="24"/>
                <w:szCs w:val="24"/>
              </w:rPr>
              <w:t>Transporte Rodoviário</w:t>
            </w:r>
          </w:p>
        </w:tc>
        <w:tc>
          <w:tcPr>
            <w:tcW w:w="4323" w:type="dxa"/>
          </w:tcPr>
          <w:p w:rsidR="00731C05" w:rsidRDefault="00731C05" w:rsidP="00731C05">
            <w:pPr>
              <w:spacing w:line="240" w:lineRule="auto"/>
              <w:jc w:val="both"/>
              <w:rPr>
                <w:rFonts w:ascii="Arial" w:hAnsi="Arial" w:cs="Arial"/>
                <w:bCs/>
                <w:sz w:val="24"/>
                <w:szCs w:val="24"/>
              </w:rPr>
            </w:pPr>
          </w:p>
        </w:tc>
      </w:tr>
      <w:tr w:rsidR="00731C05" w:rsidTr="00731C05">
        <w:tc>
          <w:tcPr>
            <w:tcW w:w="4322" w:type="dxa"/>
          </w:tcPr>
          <w:p w:rsidR="00731C05" w:rsidRDefault="00731C05" w:rsidP="00463DA6">
            <w:pPr>
              <w:spacing w:line="240" w:lineRule="auto"/>
              <w:jc w:val="both"/>
              <w:rPr>
                <w:rFonts w:ascii="Arial" w:hAnsi="Arial" w:cs="Arial"/>
                <w:bCs/>
                <w:sz w:val="24"/>
                <w:szCs w:val="24"/>
              </w:rPr>
            </w:pPr>
            <w:r>
              <w:rPr>
                <w:rFonts w:ascii="Arial" w:hAnsi="Arial" w:cs="Arial"/>
                <w:bCs/>
                <w:sz w:val="24"/>
                <w:szCs w:val="24"/>
              </w:rPr>
              <w:t>Diesel</w:t>
            </w:r>
          </w:p>
        </w:tc>
        <w:tc>
          <w:tcPr>
            <w:tcW w:w="4323" w:type="dxa"/>
          </w:tcPr>
          <w:p w:rsidR="00731C05" w:rsidRDefault="00731C05" w:rsidP="00731C05">
            <w:pPr>
              <w:spacing w:line="240" w:lineRule="auto"/>
              <w:jc w:val="both"/>
              <w:rPr>
                <w:rFonts w:ascii="Arial" w:hAnsi="Arial" w:cs="Arial"/>
                <w:bCs/>
                <w:sz w:val="24"/>
                <w:szCs w:val="24"/>
              </w:rPr>
            </w:pPr>
          </w:p>
        </w:tc>
      </w:tr>
      <w:tr w:rsidR="00731C05" w:rsidTr="00731C05">
        <w:tc>
          <w:tcPr>
            <w:tcW w:w="4322" w:type="dxa"/>
          </w:tcPr>
          <w:p w:rsidR="00731C05" w:rsidRDefault="00731C05" w:rsidP="00463DA6">
            <w:pPr>
              <w:spacing w:line="240" w:lineRule="auto"/>
              <w:jc w:val="both"/>
              <w:rPr>
                <w:rFonts w:ascii="Arial" w:hAnsi="Arial" w:cs="Arial"/>
                <w:bCs/>
                <w:sz w:val="24"/>
                <w:szCs w:val="24"/>
              </w:rPr>
            </w:pPr>
            <w:r>
              <w:rPr>
                <w:rFonts w:ascii="Arial" w:hAnsi="Arial" w:cs="Arial"/>
                <w:bCs/>
                <w:sz w:val="24"/>
                <w:szCs w:val="24"/>
              </w:rPr>
              <w:t>Material Didático</w:t>
            </w:r>
          </w:p>
        </w:tc>
        <w:tc>
          <w:tcPr>
            <w:tcW w:w="4323" w:type="dxa"/>
          </w:tcPr>
          <w:p w:rsidR="00731C05" w:rsidRDefault="00731C05" w:rsidP="00731C05">
            <w:pPr>
              <w:spacing w:line="240" w:lineRule="auto"/>
              <w:jc w:val="both"/>
              <w:rPr>
                <w:rFonts w:ascii="Arial" w:hAnsi="Arial" w:cs="Arial"/>
                <w:bCs/>
                <w:sz w:val="24"/>
                <w:szCs w:val="24"/>
              </w:rPr>
            </w:pPr>
          </w:p>
        </w:tc>
      </w:tr>
      <w:tr w:rsidR="00731C05" w:rsidTr="00731C05">
        <w:tc>
          <w:tcPr>
            <w:tcW w:w="4322" w:type="dxa"/>
          </w:tcPr>
          <w:p w:rsidR="00731C05" w:rsidRDefault="00731C05" w:rsidP="00463DA6">
            <w:pPr>
              <w:spacing w:line="240" w:lineRule="auto"/>
              <w:jc w:val="both"/>
              <w:rPr>
                <w:rFonts w:ascii="Arial" w:hAnsi="Arial" w:cs="Arial"/>
                <w:bCs/>
                <w:sz w:val="24"/>
                <w:szCs w:val="24"/>
              </w:rPr>
            </w:pPr>
            <w:r>
              <w:rPr>
                <w:rFonts w:ascii="Arial" w:hAnsi="Arial" w:cs="Arial"/>
                <w:bCs/>
                <w:sz w:val="24"/>
                <w:szCs w:val="24"/>
              </w:rPr>
              <w:t>Alimentação</w:t>
            </w:r>
          </w:p>
        </w:tc>
        <w:tc>
          <w:tcPr>
            <w:tcW w:w="4323" w:type="dxa"/>
          </w:tcPr>
          <w:p w:rsidR="00731C05" w:rsidRDefault="00731C05" w:rsidP="00731C05">
            <w:pPr>
              <w:spacing w:line="240" w:lineRule="auto"/>
              <w:jc w:val="both"/>
              <w:rPr>
                <w:rFonts w:ascii="Arial" w:hAnsi="Arial" w:cs="Arial"/>
                <w:bCs/>
                <w:sz w:val="24"/>
                <w:szCs w:val="24"/>
              </w:rPr>
            </w:pPr>
          </w:p>
        </w:tc>
      </w:tr>
      <w:tr w:rsidR="00731C05" w:rsidTr="00731C05">
        <w:tc>
          <w:tcPr>
            <w:tcW w:w="4322" w:type="dxa"/>
          </w:tcPr>
          <w:p w:rsidR="00731C05" w:rsidRDefault="00731C05" w:rsidP="00463DA6">
            <w:pPr>
              <w:spacing w:line="240" w:lineRule="auto"/>
              <w:jc w:val="both"/>
              <w:rPr>
                <w:rFonts w:ascii="Arial" w:hAnsi="Arial" w:cs="Arial"/>
                <w:bCs/>
                <w:sz w:val="24"/>
                <w:szCs w:val="24"/>
              </w:rPr>
            </w:pPr>
            <w:r>
              <w:rPr>
                <w:rFonts w:ascii="Arial" w:hAnsi="Arial" w:cs="Arial"/>
                <w:bCs/>
                <w:sz w:val="24"/>
                <w:szCs w:val="24"/>
              </w:rPr>
              <w:t>Facilitador</w:t>
            </w:r>
          </w:p>
        </w:tc>
        <w:tc>
          <w:tcPr>
            <w:tcW w:w="4323" w:type="dxa"/>
          </w:tcPr>
          <w:p w:rsidR="00731C05" w:rsidRDefault="00731C05" w:rsidP="00731C05">
            <w:pPr>
              <w:spacing w:line="360" w:lineRule="auto"/>
              <w:jc w:val="both"/>
              <w:rPr>
                <w:rFonts w:ascii="Arial" w:hAnsi="Arial" w:cs="Arial"/>
                <w:bCs/>
                <w:sz w:val="24"/>
                <w:szCs w:val="24"/>
              </w:rPr>
            </w:pPr>
          </w:p>
        </w:tc>
      </w:tr>
      <w:tr w:rsidR="00463DA6" w:rsidTr="00731C05">
        <w:tc>
          <w:tcPr>
            <w:tcW w:w="4322" w:type="dxa"/>
          </w:tcPr>
          <w:p w:rsidR="00463DA6" w:rsidRPr="00463DA6" w:rsidRDefault="00463DA6" w:rsidP="00463DA6">
            <w:pPr>
              <w:spacing w:line="240" w:lineRule="auto"/>
              <w:jc w:val="both"/>
              <w:rPr>
                <w:rFonts w:ascii="Arial" w:hAnsi="Arial" w:cs="Arial"/>
                <w:b/>
                <w:bCs/>
                <w:sz w:val="24"/>
                <w:szCs w:val="24"/>
              </w:rPr>
            </w:pPr>
            <w:r w:rsidRPr="00463DA6">
              <w:rPr>
                <w:rFonts w:ascii="Arial" w:hAnsi="Arial" w:cs="Arial"/>
                <w:b/>
                <w:bCs/>
                <w:sz w:val="24"/>
                <w:szCs w:val="24"/>
              </w:rPr>
              <w:t>Total</w:t>
            </w:r>
          </w:p>
        </w:tc>
        <w:tc>
          <w:tcPr>
            <w:tcW w:w="4323" w:type="dxa"/>
          </w:tcPr>
          <w:p w:rsidR="00463DA6" w:rsidRDefault="00463DA6" w:rsidP="00731C05">
            <w:pPr>
              <w:spacing w:line="360" w:lineRule="auto"/>
              <w:jc w:val="both"/>
              <w:rPr>
                <w:rFonts w:ascii="Arial" w:hAnsi="Arial" w:cs="Arial"/>
                <w:bCs/>
                <w:sz w:val="24"/>
                <w:szCs w:val="24"/>
              </w:rPr>
            </w:pPr>
          </w:p>
        </w:tc>
      </w:tr>
    </w:tbl>
    <w:p w:rsidR="00731C05" w:rsidRPr="00731C05" w:rsidRDefault="00731C05" w:rsidP="00731C05">
      <w:pPr>
        <w:spacing w:line="360" w:lineRule="auto"/>
        <w:ind w:firstLine="709"/>
        <w:jc w:val="both"/>
        <w:rPr>
          <w:rFonts w:ascii="Arial" w:hAnsi="Arial" w:cs="Arial"/>
          <w:bCs/>
          <w:sz w:val="24"/>
          <w:szCs w:val="24"/>
        </w:rPr>
      </w:pPr>
    </w:p>
    <w:p w:rsidR="00D50A2E" w:rsidRDefault="00463DA6" w:rsidP="00463DA6">
      <w:pPr>
        <w:pStyle w:val="PargrafodaLista"/>
        <w:numPr>
          <w:ilvl w:val="0"/>
          <w:numId w:val="2"/>
        </w:numPr>
        <w:spacing w:line="360" w:lineRule="auto"/>
        <w:jc w:val="both"/>
        <w:rPr>
          <w:rFonts w:ascii="Arial" w:hAnsi="Arial" w:cs="Arial"/>
          <w:b/>
          <w:bCs/>
          <w:sz w:val="24"/>
          <w:szCs w:val="24"/>
        </w:rPr>
      </w:pPr>
      <w:r>
        <w:rPr>
          <w:rFonts w:ascii="Arial" w:hAnsi="Arial" w:cs="Arial"/>
          <w:b/>
          <w:bCs/>
          <w:sz w:val="24"/>
          <w:szCs w:val="24"/>
        </w:rPr>
        <w:t>CONSIDERAÇÕES</w:t>
      </w:r>
    </w:p>
    <w:p w:rsidR="00463DA6" w:rsidRDefault="00C45825" w:rsidP="0000230C">
      <w:pPr>
        <w:autoSpaceDE w:val="0"/>
        <w:autoSpaceDN w:val="0"/>
        <w:adjustRightInd w:val="0"/>
        <w:spacing w:after="0" w:line="360" w:lineRule="auto"/>
        <w:ind w:firstLine="567"/>
        <w:jc w:val="both"/>
        <w:rPr>
          <w:rFonts w:ascii="Arial" w:hAnsi="Arial" w:cs="Arial"/>
          <w:sz w:val="24"/>
          <w:szCs w:val="24"/>
          <w:lang w:eastAsia="pt-BR"/>
        </w:rPr>
      </w:pPr>
      <w:r>
        <w:rPr>
          <w:rFonts w:ascii="Arial" w:hAnsi="Arial" w:cs="Arial"/>
          <w:sz w:val="24"/>
          <w:szCs w:val="24"/>
          <w:lang w:eastAsia="pt-BR"/>
        </w:rPr>
        <w:t>A realização da O</w:t>
      </w:r>
      <w:r w:rsidR="0000230C" w:rsidRPr="0000230C">
        <w:rPr>
          <w:rFonts w:ascii="Arial" w:hAnsi="Arial" w:cs="Arial"/>
          <w:sz w:val="24"/>
          <w:szCs w:val="24"/>
          <w:lang w:eastAsia="pt-BR"/>
        </w:rPr>
        <w:t xml:space="preserve">ficina de </w:t>
      </w:r>
      <w:r w:rsidR="0000230C">
        <w:rPr>
          <w:rFonts w:ascii="Arial" w:hAnsi="Arial" w:cs="Arial"/>
          <w:sz w:val="24"/>
          <w:szCs w:val="24"/>
          <w:lang w:eastAsia="pt-BR"/>
        </w:rPr>
        <w:t>Manuseio de Embarcação e Regras de navegação</w:t>
      </w:r>
      <w:r w:rsidR="0000230C" w:rsidRPr="0000230C">
        <w:rPr>
          <w:rFonts w:ascii="Arial" w:hAnsi="Arial" w:cs="Arial"/>
          <w:sz w:val="24"/>
          <w:szCs w:val="24"/>
          <w:lang w:eastAsia="pt-BR"/>
        </w:rPr>
        <w:t xml:space="preserve"> ocorrida </w:t>
      </w:r>
      <w:r w:rsidR="0000230C">
        <w:rPr>
          <w:rFonts w:ascii="Arial" w:hAnsi="Arial" w:cs="Arial"/>
          <w:sz w:val="24"/>
          <w:szCs w:val="24"/>
          <w:lang w:eastAsia="pt-BR"/>
        </w:rPr>
        <w:t>em Batateira</w:t>
      </w:r>
      <w:r w:rsidR="0000230C" w:rsidRPr="0000230C">
        <w:rPr>
          <w:rFonts w:ascii="Arial" w:hAnsi="Arial" w:cs="Arial"/>
          <w:sz w:val="24"/>
          <w:szCs w:val="24"/>
          <w:lang w:eastAsia="pt-BR"/>
        </w:rPr>
        <w:t xml:space="preserve"> buscou discutir conceitos</w:t>
      </w:r>
      <w:r w:rsidR="0000230C">
        <w:rPr>
          <w:rFonts w:ascii="Arial" w:hAnsi="Arial" w:cs="Arial"/>
          <w:sz w:val="24"/>
          <w:szCs w:val="24"/>
          <w:lang w:eastAsia="pt-BR"/>
        </w:rPr>
        <w:t xml:space="preserve"> </w:t>
      </w:r>
      <w:r w:rsidR="0000230C" w:rsidRPr="0000230C">
        <w:rPr>
          <w:rFonts w:ascii="Arial" w:hAnsi="Arial" w:cs="Arial"/>
          <w:sz w:val="24"/>
          <w:szCs w:val="24"/>
          <w:lang w:eastAsia="pt-BR"/>
        </w:rPr>
        <w:t xml:space="preserve">relacionados às </w:t>
      </w:r>
      <w:r w:rsidR="0000230C">
        <w:rPr>
          <w:rFonts w:ascii="Arial" w:hAnsi="Arial" w:cs="Arial"/>
          <w:sz w:val="24"/>
          <w:szCs w:val="24"/>
          <w:lang w:eastAsia="pt-BR"/>
        </w:rPr>
        <w:t>regras de navegação</w:t>
      </w:r>
      <w:r w:rsidR="0000230C" w:rsidRPr="0000230C">
        <w:rPr>
          <w:rFonts w:ascii="Arial" w:hAnsi="Arial" w:cs="Arial"/>
          <w:sz w:val="24"/>
          <w:szCs w:val="24"/>
          <w:lang w:eastAsia="pt-BR"/>
        </w:rPr>
        <w:t xml:space="preserve"> e promover a interação </w:t>
      </w:r>
      <w:r w:rsidR="0000230C">
        <w:rPr>
          <w:rFonts w:ascii="Arial" w:hAnsi="Arial" w:cs="Arial"/>
          <w:sz w:val="24"/>
          <w:szCs w:val="24"/>
          <w:lang w:eastAsia="pt-BR"/>
        </w:rPr>
        <w:t xml:space="preserve">de saberes técnicos e científicos </w:t>
      </w:r>
      <w:r w:rsidR="0000230C" w:rsidRPr="0000230C">
        <w:rPr>
          <w:rFonts w:ascii="Arial" w:hAnsi="Arial" w:cs="Arial"/>
          <w:sz w:val="24"/>
          <w:szCs w:val="24"/>
          <w:lang w:eastAsia="pt-BR"/>
        </w:rPr>
        <w:t>entre a equipe técnica e os agentes</w:t>
      </w:r>
      <w:r w:rsidR="0000230C">
        <w:rPr>
          <w:rFonts w:ascii="Arial" w:hAnsi="Arial" w:cs="Arial"/>
          <w:sz w:val="24"/>
          <w:szCs w:val="24"/>
          <w:lang w:eastAsia="pt-BR"/>
        </w:rPr>
        <w:t xml:space="preserve"> </w:t>
      </w:r>
      <w:r w:rsidR="0000230C" w:rsidRPr="0000230C">
        <w:rPr>
          <w:rFonts w:ascii="Arial" w:hAnsi="Arial" w:cs="Arial"/>
          <w:sz w:val="24"/>
          <w:szCs w:val="24"/>
          <w:lang w:eastAsia="pt-BR"/>
        </w:rPr>
        <w:t>diretos das c</w:t>
      </w:r>
      <w:r w:rsidR="0000230C">
        <w:rPr>
          <w:rFonts w:ascii="Arial" w:hAnsi="Arial" w:cs="Arial"/>
          <w:sz w:val="24"/>
          <w:szCs w:val="24"/>
          <w:lang w:eastAsia="pt-BR"/>
        </w:rPr>
        <w:t xml:space="preserve">omunidades do Baixo Sul baiano, </w:t>
      </w:r>
      <w:r w:rsidR="0000230C" w:rsidRPr="0000230C">
        <w:rPr>
          <w:rFonts w:ascii="Arial" w:hAnsi="Arial" w:cs="Arial"/>
          <w:sz w:val="24"/>
          <w:szCs w:val="24"/>
          <w:lang w:eastAsia="pt-BR"/>
        </w:rPr>
        <w:t>de forma a facilitar a apropriação de</w:t>
      </w:r>
      <w:r w:rsidR="0000230C">
        <w:rPr>
          <w:rFonts w:ascii="Arial" w:hAnsi="Arial" w:cs="Arial"/>
          <w:sz w:val="24"/>
          <w:szCs w:val="24"/>
          <w:lang w:eastAsia="pt-BR"/>
        </w:rPr>
        <w:t xml:space="preserve"> técnicas</w:t>
      </w:r>
      <w:r w:rsidR="0000230C" w:rsidRPr="0000230C">
        <w:rPr>
          <w:rFonts w:ascii="Arial" w:hAnsi="Arial" w:cs="Arial"/>
          <w:sz w:val="24"/>
          <w:szCs w:val="24"/>
          <w:lang w:eastAsia="pt-BR"/>
        </w:rPr>
        <w:t xml:space="preserve"> importantes para a </w:t>
      </w:r>
      <w:r w:rsidR="0000230C">
        <w:rPr>
          <w:rFonts w:ascii="Arial" w:hAnsi="Arial" w:cs="Arial"/>
          <w:sz w:val="24"/>
          <w:szCs w:val="24"/>
          <w:lang w:eastAsia="pt-BR"/>
        </w:rPr>
        <w:t>utilização de equipamento auxiliar ao cultivo de forma satisfatória minimizando</w:t>
      </w:r>
      <w:r>
        <w:rPr>
          <w:rFonts w:ascii="Arial" w:hAnsi="Arial" w:cs="Arial"/>
          <w:sz w:val="24"/>
          <w:szCs w:val="24"/>
          <w:lang w:eastAsia="pt-BR"/>
        </w:rPr>
        <w:t xml:space="preserve"> acidentes de trabalho e dependência principalmente das mulheres</w:t>
      </w:r>
      <w:r w:rsidR="0000230C" w:rsidRPr="0000230C">
        <w:rPr>
          <w:rFonts w:ascii="Arial" w:hAnsi="Arial" w:cs="Arial"/>
          <w:sz w:val="24"/>
          <w:szCs w:val="24"/>
          <w:lang w:eastAsia="pt-BR"/>
        </w:rPr>
        <w:t>. A</w:t>
      </w:r>
      <w:r w:rsidR="0000230C">
        <w:rPr>
          <w:rFonts w:ascii="Arial" w:hAnsi="Arial" w:cs="Arial"/>
          <w:sz w:val="24"/>
          <w:szCs w:val="24"/>
          <w:lang w:eastAsia="pt-BR"/>
        </w:rPr>
        <w:t xml:space="preserve"> </w:t>
      </w:r>
      <w:r>
        <w:rPr>
          <w:rFonts w:ascii="Arial" w:hAnsi="Arial" w:cs="Arial"/>
          <w:sz w:val="24"/>
          <w:szCs w:val="24"/>
          <w:lang w:eastAsia="pt-BR"/>
        </w:rPr>
        <w:t>i</w:t>
      </w:r>
      <w:r w:rsidR="0000230C" w:rsidRPr="0000230C">
        <w:rPr>
          <w:rFonts w:ascii="Arial" w:hAnsi="Arial" w:cs="Arial"/>
          <w:sz w:val="24"/>
          <w:szCs w:val="24"/>
          <w:lang w:eastAsia="pt-BR"/>
        </w:rPr>
        <w:t>nteração e receptividade entre os agentes das diversas comunidades, a abertura e a disposição a</w:t>
      </w:r>
      <w:r w:rsidR="0000230C">
        <w:rPr>
          <w:rFonts w:ascii="Arial" w:hAnsi="Arial" w:cs="Arial"/>
          <w:sz w:val="24"/>
          <w:szCs w:val="24"/>
          <w:lang w:eastAsia="pt-BR"/>
        </w:rPr>
        <w:t xml:space="preserve"> </w:t>
      </w:r>
      <w:r w:rsidR="0000230C" w:rsidRPr="0000230C">
        <w:rPr>
          <w:rFonts w:ascii="Arial" w:hAnsi="Arial" w:cs="Arial"/>
          <w:sz w:val="24"/>
          <w:szCs w:val="24"/>
          <w:lang w:eastAsia="pt-BR"/>
        </w:rPr>
        <w:t>conhecer novas realidades e saberes pode ser considerado o principal ponto positivo de destaque</w:t>
      </w:r>
      <w:r w:rsidR="0000230C">
        <w:rPr>
          <w:rFonts w:ascii="Arial" w:hAnsi="Arial" w:cs="Arial"/>
          <w:sz w:val="24"/>
          <w:szCs w:val="24"/>
          <w:lang w:eastAsia="pt-BR"/>
        </w:rPr>
        <w:t xml:space="preserve"> </w:t>
      </w:r>
      <w:r w:rsidR="0000230C" w:rsidRPr="0000230C">
        <w:rPr>
          <w:rFonts w:ascii="Arial" w:hAnsi="Arial" w:cs="Arial"/>
          <w:sz w:val="24"/>
          <w:szCs w:val="24"/>
          <w:lang w:eastAsia="pt-BR"/>
        </w:rPr>
        <w:t>desta capacitação. Já as dificuldades logísticas podem ser apontadas como os principais aspectos</w:t>
      </w:r>
      <w:r w:rsidR="0000230C">
        <w:rPr>
          <w:rFonts w:ascii="Arial" w:hAnsi="Arial" w:cs="Arial"/>
          <w:sz w:val="24"/>
          <w:szCs w:val="24"/>
          <w:lang w:eastAsia="pt-BR"/>
        </w:rPr>
        <w:t xml:space="preserve"> </w:t>
      </w:r>
      <w:r w:rsidR="0000230C" w:rsidRPr="0000230C">
        <w:rPr>
          <w:rFonts w:ascii="Arial" w:hAnsi="Arial" w:cs="Arial"/>
          <w:sz w:val="24"/>
          <w:szCs w:val="24"/>
          <w:lang w:eastAsia="pt-BR"/>
        </w:rPr>
        <w:t>negativos na realização da atividade</w:t>
      </w:r>
      <w:r w:rsidR="00902405">
        <w:rPr>
          <w:rFonts w:ascii="Arial" w:hAnsi="Arial" w:cs="Arial"/>
          <w:sz w:val="24"/>
          <w:szCs w:val="24"/>
          <w:lang w:eastAsia="pt-BR"/>
        </w:rPr>
        <w:t xml:space="preserve"> devido à longa distância e poucas opções de frete.</w:t>
      </w:r>
    </w:p>
    <w:p w:rsidR="00902405" w:rsidRDefault="00902405" w:rsidP="00902405">
      <w:pPr>
        <w:autoSpaceDE w:val="0"/>
        <w:autoSpaceDN w:val="0"/>
        <w:adjustRightInd w:val="0"/>
        <w:spacing w:after="0" w:line="360" w:lineRule="auto"/>
        <w:ind w:firstLine="567"/>
        <w:jc w:val="both"/>
        <w:rPr>
          <w:rFonts w:ascii="Arial" w:hAnsi="Arial" w:cs="Arial"/>
          <w:sz w:val="24"/>
          <w:szCs w:val="24"/>
          <w:lang w:eastAsia="pt-BR"/>
        </w:rPr>
      </w:pPr>
      <w:r w:rsidRPr="00902405">
        <w:rPr>
          <w:rFonts w:ascii="Arial" w:hAnsi="Arial" w:cs="Arial"/>
          <w:sz w:val="24"/>
          <w:szCs w:val="24"/>
          <w:lang w:eastAsia="pt-BR"/>
        </w:rPr>
        <w:lastRenderedPageBreak/>
        <w:t>Todos os envolvidos declararam satisfação em relação à organização da atividade, assim como a sua</w:t>
      </w:r>
      <w:r>
        <w:rPr>
          <w:rFonts w:ascii="Arial" w:hAnsi="Arial" w:cs="Arial"/>
          <w:sz w:val="24"/>
          <w:szCs w:val="24"/>
          <w:lang w:eastAsia="pt-BR"/>
        </w:rPr>
        <w:t xml:space="preserve"> execução</w:t>
      </w:r>
      <w:r w:rsidRPr="00902405">
        <w:rPr>
          <w:rFonts w:ascii="Arial" w:hAnsi="Arial" w:cs="Arial"/>
          <w:sz w:val="24"/>
          <w:szCs w:val="24"/>
          <w:lang w:eastAsia="pt-BR"/>
        </w:rPr>
        <w:t>. Ainda assim, é importante atentar para a necessidade de revisar alguns</w:t>
      </w:r>
      <w:r>
        <w:rPr>
          <w:rFonts w:ascii="Arial" w:hAnsi="Arial" w:cs="Arial"/>
          <w:sz w:val="24"/>
          <w:szCs w:val="24"/>
          <w:lang w:eastAsia="pt-BR"/>
        </w:rPr>
        <w:t xml:space="preserve"> </w:t>
      </w:r>
      <w:r w:rsidRPr="00902405">
        <w:rPr>
          <w:rFonts w:ascii="Arial" w:hAnsi="Arial" w:cs="Arial"/>
          <w:sz w:val="24"/>
          <w:szCs w:val="24"/>
          <w:lang w:eastAsia="pt-BR"/>
        </w:rPr>
        <w:t>aspectos metodológicos e técnicos a fim de evitar problemas de execução no desenvolvimento das</w:t>
      </w:r>
      <w:r>
        <w:rPr>
          <w:rFonts w:ascii="Arial" w:hAnsi="Arial" w:cs="Arial"/>
          <w:sz w:val="24"/>
          <w:szCs w:val="24"/>
          <w:lang w:eastAsia="pt-BR"/>
        </w:rPr>
        <w:t xml:space="preserve"> </w:t>
      </w:r>
      <w:r w:rsidRPr="00902405">
        <w:rPr>
          <w:rFonts w:ascii="Arial" w:hAnsi="Arial" w:cs="Arial"/>
          <w:sz w:val="24"/>
          <w:szCs w:val="24"/>
          <w:lang w:eastAsia="pt-BR"/>
        </w:rPr>
        <w:t>próximas capacitações.</w:t>
      </w:r>
    </w:p>
    <w:p w:rsidR="00902405" w:rsidRDefault="00902405" w:rsidP="0000230C">
      <w:pPr>
        <w:autoSpaceDE w:val="0"/>
        <w:autoSpaceDN w:val="0"/>
        <w:adjustRightInd w:val="0"/>
        <w:spacing w:after="0" w:line="360" w:lineRule="auto"/>
        <w:ind w:firstLine="567"/>
        <w:jc w:val="both"/>
        <w:rPr>
          <w:rFonts w:ascii="Arial" w:hAnsi="Arial" w:cs="Arial"/>
          <w:sz w:val="24"/>
          <w:szCs w:val="24"/>
          <w:lang w:eastAsia="pt-BR"/>
        </w:rPr>
      </w:pPr>
    </w:p>
    <w:p w:rsidR="00902405" w:rsidRDefault="00902405" w:rsidP="0000230C">
      <w:pPr>
        <w:autoSpaceDE w:val="0"/>
        <w:autoSpaceDN w:val="0"/>
        <w:adjustRightInd w:val="0"/>
        <w:spacing w:after="0" w:line="360" w:lineRule="auto"/>
        <w:ind w:firstLine="567"/>
        <w:jc w:val="both"/>
        <w:rPr>
          <w:rFonts w:ascii="Arial" w:hAnsi="Arial" w:cs="Arial"/>
          <w:b/>
          <w:sz w:val="24"/>
          <w:szCs w:val="24"/>
          <w:lang w:eastAsia="pt-BR"/>
        </w:rPr>
      </w:pPr>
      <w:r>
        <w:rPr>
          <w:rFonts w:ascii="Arial" w:hAnsi="Arial" w:cs="Arial"/>
          <w:b/>
          <w:sz w:val="24"/>
          <w:szCs w:val="24"/>
          <w:lang w:eastAsia="pt-BR"/>
        </w:rPr>
        <w:t>ANEXOS</w:t>
      </w:r>
    </w:p>
    <w:p w:rsidR="00902405" w:rsidRPr="00902405" w:rsidRDefault="00902405" w:rsidP="0000230C">
      <w:pPr>
        <w:autoSpaceDE w:val="0"/>
        <w:autoSpaceDN w:val="0"/>
        <w:adjustRightInd w:val="0"/>
        <w:spacing w:after="0" w:line="360" w:lineRule="auto"/>
        <w:ind w:firstLine="567"/>
        <w:jc w:val="both"/>
        <w:rPr>
          <w:rFonts w:ascii="Arial" w:hAnsi="Arial" w:cs="Arial"/>
          <w:sz w:val="24"/>
          <w:szCs w:val="24"/>
          <w:lang w:eastAsia="pt-BR"/>
        </w:rPr>
      </w:pPr>
    </w:p>
    <w:p w:rsidR="00902405" w:rsidRPr="002446B6" w:rsidRDefault="00902405" w:rsidP="002446B6">
      <w:pPr>
        <w:jc w:val="center"/>
        <w:rPr>
          <w:b/>
          <w:bCs/>
          <w:imprint/>
          <w:color w:val="99CCFF"/>
          <w:sz w:val="28"/>
          <w:szCs w:val="28"/>
        </w:rPr>
      </w:pPr>
      <w:r w:rsidRPr="003A6CFF">
        <w:rPr>
          <w:b/>
          <w:bCs/>
          <w:imprint/>
          <w:color w:val="99CCFF"/>
          <w:sz w:val="28"/>
          <w:szCs w:val="28"/>
        </w:rPr>
        <w:t>OFI</w:t>
      </w:r>
      <w:r>
        <w:rPr>
          <w:b/>
          <w:bCs/>
          <w:imprint/>
          <w:color w:val="99CCFF"/>
          <w:sz w:val="28"/>
          <w:szCs w:val="28"/>
        </w:rPr>
        <w:t>CINA SOBRE</w:t>
      </w:r>
      <w:r w:rsidRPr="003A6CFF">
        <w:rPr>
          <w:b/>
          <w:bCs/>
          <w:imprint/>
          <w:color w:val="99CCFF"/>
          <w:sz w:val="28"/>
          <w:szCs w:val="28"/>
        </w:rPr>
        <w:t xml:space="preserve"> MANUSEIO DE EMBARCAÇÃO &amp; REGRAS DE NAVEGAÇÃO</w:t>
      </w:r>
    </w:p>
    <w:p w:rsidR="00902405" w:rsidRDefault="00902405" w:rsidP="00902405"/>
    <w:p w:rsidR="00902405" w:rsidRDefault="00902405" w:rsidP="00902405">
      <w:r>
        <w:rPr>
          <w:noProof/>
        </w:rPr>
        <w:pict>
          <v:shapetype id="_x0000_t202" coordsize="21600,21600" o:spt="202" path="m,l,21600r21600,l21600,xe">
            <v:stroke joinstyle="miter"/>
            <v:path gradientshapeok="t" o:connecttype="rect"/>
          </v:shapetype>
          <v:shape id="_x0000_s1026" type="#_x0000_t202" style="position:absolute;margin-left:0;margin-top:.45pt;width:117pt;height:19.2pt;z-index:251660288" fillcolor="#9cf">
            <v:textbox style="mso-next-textbox:#_x0000_s1026">
              <w:txbxContent>
                <w:p w:rsidR="00902405" w:rsidRPr="00526D17" w:rsidRDefault="00902405" w:rsidP="00902405">
                  <w:pPr>
                    <w:rPr>
                      <w:b/>
                    </w:rPr>
                  </w:pPr>
                  <w:r w:rsidRPr="00526D17">
                    <w:rPr>
                      <w:b/>
                    </w:rPr>
                    <w:t>FACILITADORES</w:t>
                  </w:r>
                </w:p>
                <w:p w:rsidR="00902405" w:rsidRDefault="00902405" w:rsidP="00902405">
                  <w:pPr>
                    <w:pStyle w:val="Corpodetexto2"/>
                  </w:pPr>
                </w:p>
              </w:txbxContent>
            </v:textbox>
          </v:shape>
        </w:pict>
      </w:r>
    </w:p>
    <w:p w:rsidR="00902405" w:rsidRDefault="00902405" w:rsidP="00847332">
      <w:pPr>
        <w:spacing w:line="360" w:lineRule="auto"/>
        <w:jc w:val="both"/>
      </w:pPr>
      <w:r>
        <w:t>Equipe Coordenação de Campo e marinheiro da comunidade (Luís filho de Vera)</w:t>
      </w:r>
    </w:p>
    <w:p w:rsidR="00902405" w:rsidRDefault="00902405" w:rsidP="00847332">
      <w:pPr>
        <w:jc w:val="both"/>
      </w:pPr>
      <w:r>
        <w:rPr>
          <w:b/>
          <w:noProof/>
          <w:sz w:val="20"/>
        </w:rPr>
        <w:pict>
          <v:shape id="_x0000_s1028" type="#_x0000_t202" style="position:absolute;left:0;text-align:left;margin-left:0;margin-top:1pt;width:117pt;height:25.3pt;z-index:251662336" o:allowincell="f" fillcolor="#9cf">
            <v:textbox style="mso-next-textbox:#_x0000_s1028">
              <w:txbxContent>
                <w:p w:rsidR="00902405" w:rsidRDefault="00902405" w:rsidP="00902405">
                  <w:pPr>
                    <w:pStyle w:val="Corpodetexto2"/>
                    <w:jc w:val="center"/>
                  </w:pPr>
                  <w:r>
                    <w:t>JUSTIFICATIVA</w:t>
                  </w:r>
                </w:p>
              </w:txbxContent>
            </v:textbox>
          </v:shape>
        </w:pict>
      </w:r>
    </w:p>
    <w:p w:rsidR="00847332" w:rsidRDefault="00847332" w:rsidP="00847332">
      <w:pPr>
        <w:jc w:val="both"/>
      </w:pPr>
    </w:p>
    <w:p w:rsidR="00902405" w:rsidRDefault="00902405" w:rsidP="00902405">
      <w:pPr>
        <w:autoSpaceDE w:val="0"/>
        <w:autoSpaceDN w:val="0"/>
        <w:adjustRightInd w:val="0"/>
        <w:spacing w:line="360" w:lineRule="auto"/>
        <w:jc w:val="both"/>
      </w:pPr>
      <w:r>
        <w:t>A utilização de canoas motorizadas melhorou significativamente a qualidade do trabalho dos produtores ao possibilitar o monitoramento mais freqüente do cultivo de ostras nas comunidades de Barra dos Carvalhos, Galeão e Batateira, além de constituir uma oportunidade de geração de ativos para garantir a manutenção mecânica deste equipamento. Contudo, muitos produtores e produtoras ainda não se apropriaram das técnicas de manuseio da canoa, funções e regras de navegação, o que tem sucitado em alguns conflitos devido à desigualdade de conhecimentos e constante dependência, principalmente das mulheres, para realização das atividades. A apropriação destes conceitos, bem como de noções primárias de natação, exigências da Capitania dos Portos, são necessárias para minimizar as relações de dependência entre os agentes, aumentando a descentralização de uso deste recurso, a gestão democrática dos bens coletivos e uma melhor divisão de tarefas e atividades comuns.</w:t>
      </w:r>
    </w:p>
    <w:p w:rsidR="00902405" w:rsidRDefault="00902405" w:rsidP="00902405">
      <w:pPr>
        <w:pStyle w:val="Corpodetexto"/>
      </w:pPr>
      <w:r>
        <w:rPr>
          <w:noProof/>
        </w:rPr>
        <w:pict>
          <v:shape id="_x0000_s1029" type="#_x0000_t202" style="position:absolute;margin-left:0;margin-top:8.95pt;width:90pt;height:25.85pt;z-index:251663360" fillcolor="#9cf">
            <v:textbox style="mso-next-textbox:#_x0000_s1029">
              <w:txbxContent>
                <w:p w:rsidR="00902405" w:rsidRDefault="00902405" w:rsidP="00902405">
                  <w:pPr>
                    <w:pStyle w:val="Corpodetexto2"/>
                    <w:jc w:val="center"/>
                  </w:pPr>
                  <w:r>
                    <w:t>OBJETIVO</w:t>
                  </w:r>
                </w:p>
              </w:txbxContent>
            </v:textbox>
          </v:shape>
        </w:pict>
      </w:r>
    </w:p>
    <w:p w:rsidR="00902405" w:rsidRDefault="00902405" w:rsidP="00902405">
      <w:pPr>
        <w:pStyle w:val="Corpodetexto"/>
      </w:pPr>
    </w:p>
    <w:p w:rsidR="00902405" w:rsidRDefault="00902405" w:rsidP="00847332">
      <w:pPr>
        <w:pStyle w:val="Corpodetexto"/>
        <w:jc w:val="both"/>
      </w:pPr>
      <w:r>
        <w:t xml:space="preserve">Possibilitar espaço de disseminação e troca de conhecimentos sobre regras de navegação, manuseio de embarcação e noções de natação, a fim de padronizar conhecimentos entre os agentes das comunidades de Barra dos Carvalhos, Taperoá, Batateira e Galeão minimizando os </w:t>
      </w:r>
      <w:r>
        <w:lastRenderedPageBreak/>
        <w:t>riscos de acidentes e nivelando possibilidades de utilização das canoas entre os produtores da Rede.</w:t>
      </w:r>
    </w:p>
    <w:p w:rsidR="00902405" w:rsidRDefault="00847332" w:rsidP="00847332">
      <w:pPr>
        <w:pStyle w:val="Corpodetexto"/>
        <w:jc w:val="both"/>
      </w:pPr>
      <w:r>
        <w:rPr>
          <w:noProof/>
          <w:lang w:val="en-US"/>
        </w:rPr>
        <w:pict>
          <v:shape id="_x0000_s1031" type="#_x0000_t202" style="position:absolute;left:0;text-align:left;margin-left:0;margin-top:7pt;width:81.15pt;height:26.6pt;z-index:251665408;mso-wrap-distance-left:9.05pt;mso-wrap-distance-right:9.05pt" fillcolor="#9cf" strokeweight=".05pt">
            <v:fill color2="#006"/>
            <v:textbox inset="7.9pt,4.3pt,7.9pt,4.3pt">
              <w:txbxContent>
                <w:p w:rsidR="00902405" w:rsidRDefault="00902405" w:rsidP="00902405">
                  <w:pPr>
                    <w:jc w:val="center"/>
                    <w:rPr>
                      <w:b/>
                      <w:bCs/>
                      <w:color w:val="000000"/>
                      <w:szCs w:val="20"/>
                    </w:rPr>
                  </w:pPr>
                  <w:r>
                    <w:rPr>
                      <w:b/>
                      <w:bCs/>
                      <w:color w:val="000000"/>
                      <w:szCs w:val="20"/>
                    </w:rPr>
                    <w:t>PÚBLICO</w:t>
                  </w:r>
                </w:p>
              </w:txbxContent>
            </v:textbox>
          </v:shape>
        </w:pict>
      </w:r>
    </w:p>
    <w:p w:rsidR="00902405" w:rsidRDefault="00902405" w:rsidP="00902405">
      <w:pPr>
        <w:tabs>
          <w:tab w:val="left" w:pos="1892"/>
        </w:tabs>
        <w:spacing w:line="360" w:lineRule="auto"/>
        <w:jc w:val="both"/>
      </w:pPr>
    </w:p>
    <w:p w:rsidR="00902405" w:rsidRDefault="00847332" w:rsidP="00902405">
      <w:pPr>
        <w:tabs>
          <w:tab w:val="left" w:pos="1892"/>
        </w:tabs>
        <w:spacing w:line="360" w:lineRule="auto"/>
        <w:jc w:val="both"/>
      </w:pPr>
      <w:r>
        <w:rPr>
          <w:noProof/>
          <w:lang w:val="en-US"/>
        </w:rPr>
        <w:pict>
          <v:shape id="_x0000_s1030" type="#_x0000_t202" style="position:absolute;left:0;text-align:left;margin-left:0;margin-top:46.95pt;width:90.65pt;height:22.55pt;z-index:251664384;mso-wrap-distance-left:9.05pt;mso-wrap-distance-right:9.05pt" fillcolor="#9cf" strokeweight=".05pt">
            <v:fill color2="#006"/>
            <v:textbox style="mso-next-textbox:#_x0000_s1030" inset="7.9pt,4.3pt,7.9pt,4.3pt">
              <w:txbxContent>
                <w:p w:rsidR="00902405" w:rsidRDefault="00902405" w:rsidP="00902405">
                  <w:pPr>
                    <w:jc w:val="center"/>
                    <w:rPr>
                      <w:b/>
                      <w:bCs/>
                      <w:color w:val="000000"/>
                      <w:szCs w:val="20"/>
                    </w:rPr>
                  </w:pPr>
                  <w:r>
                    <w:rPr>
                      <w:b/>
                      <w:bCs/>
                      <w:color w:val="000000"/>
                      <w:szCs w:val="20"/>
                    </w:rPr>
                    <w:t>CONTEÚDO</w:t>
                  </w:r>
                </w:p>
              </w:txbxContent>
            </v:textbox>
          </v:shape>
        </w:pict>
      </w:r>
      <w:r w:rsidR="00902405">
        <w:t>Produtores e produtoras das comunidades de Barra dos Carvalhos, Taperoá, Galeão e Batateira, Equipe Marsol.</w:t>
      </w:r>
    </w:p>
    <w:p w:rsidR="00902405" w:rsidRDefault="00902405" w:rsidP="00902405">
      <w:pPr>
        <w:tabs>
          <w:tab w:val="left" w:pos="1892"/>
        </w:tabs>
        <w:spacing w:line="360" w:lineRule="auto"/>
        <w:jc w:val="both"/>
      </w:pPr>
    </w:p>
    <w:p w:rsidR="00902405" w:rsidRDefault="00902405" w:rsidP="00847332">
      <w:pPr>
        <w:spacing w:line="240" w:lineRule="auto"/>
        <w:jc w:val="both"/>
      </w:pPr>
      <w:r>
        <w:t>- Dinâmica de apresentação dos participantes</w:t>
      </w:r>
    </w:p>
    <w:p w:rsidR="00902405" w:rsidRDefault="00902405" w:rsidP="00847332">
      <w:pPr>
        <w:spacing w:line="240" w:lineRule="auto"/>
        <w:jc w:val="both"/>
      </w:pPr>
      <w:r>
        <w:t>- Apresentação dos objetivos e programação da oficina</w:t>
      </w:r>
    </w:p>
    <w:p w:rsidR="00902405" w:rsidRDefault="00902405" w:rsidP="00847332">
      <w:pPr>
        <w:spacing w:line="240" w:lineRule="auto"/>
        <w:jc w:val="both"/>
      </w:pPr>
      <w:r>
        <w:t>- Explanação sobre a principal utilidade das canoas</w:t>
      </w:r>
    </w:p>
    <w:p w:rsidR="00902405" w:rsidRDefault="00902405" w:rsidP="00847332">
      <w:pPr>
        <w:spacing w:line="240" w:lineRule="auto"/>
        <w:jc w:val="both"/>
      </w:pPr>
      <w:r>
        <w:t>- Denominação de partes e funções da canoa</w:t>
      </w:r>
    </w:p>
    <w:p w:rsidR="00902405" w:rsidRDefault="00902405" w:rsidP="00847332">
      <w:pPr>
        <w:spacing w:line="240" w:lineRule="auto"/>
        <w:jc w:val="both"/>
      </w:pPr>
      <w:r>
        <w:t>- Demonstração do funcionamento das canoas</w:t>
      </w:r>
    </w:p>
    <w:p w:rsidR="00902405" w:rsidRDefault="00902405" w:rsidP="00847332">
      <w:pPr>
        <w:spacing w:line="240" w:lineRule="auto"/>
        <w:jc w:val="both"/>
      </w:pPr>
      <w:r>
        <w:t>- Distribuição e leitura conjunta de material didático (regras de navegação)</w:t>
      </w:r>
    </w:p>
    <w:p w:rsidR="00902405" w:rsidRDefault="00902405" w:rsidP="00847332">
      <w:pPr>
        <w:spacing w:line="240" w:lineRule="auto"/>
        <w:jc w:val="both"/>
      </w:pPr>
      <w:r>
        <w:t>- Simulações de casos de aplicação de cada regra</w:t>
      </w:r>
    </w:p>
    <w:p w:rsidR="00902405" w:rsidRDefault="00902405" w:rsidP="00847332">
      <w:pPr>
        <w:spacing w:line="240" w:lineRule="auto"/>
        <w:jc w:val="both"/>
      </w:pPr>
      <w:r>
        <w:t>- Orientações sobre conteúdos e processo para retirada da carteira de habilitação</w:t>
      </w:r>
    </w:p>
    <w:p w:rsidR="00902405" w:rsidRDefault="00902405" w:rsidP="00847332">
      <w:pPr>
        <w:spacing w:line="240" w:lineRule="auto"/>
        <w:jc w:val="both"/>
      </w:pPr>
      <w:r>
        <w:t>- Noções e prática de natação</w:t>
      </w:r>
    </w:p>
    <w:p w:rsidR="00902405" w:rsidRPr="00CF263B" w:rsidRDefault="00902405" w:rsidP="00847332">
      <w:pPr>
        <w:spacing w:line="240" w:lineRule="auto"/>
        <w:jc w:val="both"/>
      </w:pPr>
      <w:r>
        <w:t>- Levantamento da utilidade e validade dos Termos de Usos de cada grupo produtivo</w:t>
      </w:r>
    </w:p>
    <w:p w:rsidR="00902405" w:rsidRDefault="00902405" w:rsidP="00847332">
      <w:pPr>
        <w:tabs>
          <w:tab w:val="left" w:pos="2394"/>
        </w:tabs>
        <w:spacing w:line="360" w:lineRule="auto"/>
        <w:jc w:val="both"/>
      </w:pPr>
      <w:r>
        <w:rPr>
          <w:noProof/>
          <w:sz w:val="20"/>
        </w:rPr>
        <w:pict>
          <v:shape id="_x0000_s1027" type="#_x0000_t202" style="position:absolute;left:0;text-align:left;margin-left:0;margin-top:1.7pt;width:117pt;height:21.85pt;z-index:251661312" fillcolor="#9cf">
            <v:textbox style="mso-next-textbox:#_x0000_s1027">
              <w:txbxContent>
                <w:p w:rsidR="00902405" w:rsidRDefault="00902405" w:rsidP="00902405">
                  <w:pPr>
                    <w:pStyle w:val="Corpodetexto2"/>
                    <w:jc w:val="center"/>
                  </w:pPr>
                  <w:r>
                    <w:t>METODOLOGIA</w:t>
                  </w:r>
                </w:p>
              </w:txbxContent>
            </v:textbox>
          </v:shape>
        </w:pict>
      </w:r>
      <w:r>
        <w:tab/>
      </w:r>
    </w:p>
    <w:p w:rsidR="00902405" w:rsidRDefault="00902405" w:rsidP="00902405">
      <w:pPr>
        <w:spacing w:line="360" w:lineRule="auto"/>
        <w:jc w:val="both"/>
      </w:pPr>
      <w:r>
        <w:t xml:space="preserve">- </w:t>
      </w:r>
      <w:r w:rsidRPr="004312D9">
        <w:rPr>
          <w:u w:val="single"/>
        </w:rPr>
        <w:t>Dinâmica de apresentação dos participantes</w:t>
      </w:r>
      <w:r>
        <w:t xml:space="preserve"> – Em círculo cada um falando o nome e localidade (5min.)</w:t>
      </w:r>
    </w:p>
    <w:p w:rsidR="00902405" w:rsidRDefault="00902405" w:rsidP="00902405">
      <w:pPr>
        <w:spacing w:line="360" w:lineRule="auto"/>
        <w:jc w:val="both"/>
      </w:pPr>
      <w:r>
        <w:t xml:space="preserve">- </w:t>
      </w:r>
      <w:r w:rsidRPr="004312D9">
        <w:rPr>
          <w:u w:val="single"/>
        </w:rPr>
        <w:t>Apresentação dos objetivos e programação da oficina</w:t>
      </w:r>
      <w:r>
        <w:t xml:space="preserve"> – Explanação pelo facilitador os pontos a serem abordados na oficina juntamente com sua duração. (5min.)</w:t>
      </w:r>
    </w:p>
    <w:p w:rsidR="00902405" w:rsidRDefault="00902405" w:rsidP="00902405">
      <w:pPr>
        <w:spacing w:line="360" w:lineRule="auto"/>
        <w:jc w:val="both"/>
      </w:pPr>
      <w:r>
        <w:t xml:space="preserve">- </w:t>
      </w:r>
      <w:r w:rsidRPr="004312D9">
        <w:rPr>
          <w:u w:val="single"/>
        </w:rPr>
        <w:t>Explanação sobre a principal utilidade das canoas</w:t>
      </w:r>
      <w:r>
        <w:t xml:space="preserve"> – Exposição pelo facilitador das possibilidades de utilização das canoas (5min.)</w:t>
      </w:r>
    </w:p>
    <w:p w:rsidR="00902405" w:rsidRDefault="00902405" w:rsidP="00902405">
      <w:pPr>
        <w:spacing w:line="360" w:lineRule="auto"/>
        <w:jc w:val="both"/>
      </w:pPr>
      <w:r>
        <w:t xml:space="preserve">- </w:t>
      </w:r>
      <w:r w:rsidRPr="004312D9">
        <w:rPr>
          <w:u w:val="single"/>
        </w:rPr>
        <w:t>Denominação de partes e funções da canoa</w:t>
      </w:r>
      <w:r>
        <w:t xml:space="preserve"> – Exposição dos equipamentos necessários das canoas e sua forma de utilização estimulando os saberes dos agentes (10min.)</w:t>
      </w:r>
    </w:p>
    <w:p w:rsidR="00902405" w:rsidRDefault="00902405" w:rsidP="00902405">
      <w:pPr>
        <w:spacing w:line="360" w:lineRule="auto"/>
        <w:jc w:val="both"/>
      </w:pPr>
      <w:r>
        <w:lastRenderedPageBreak/>
        <w:t xml:space="preserve">- </w:t>
      </w:r>
      <w:r w:rsidRPr="004312D9">
        <w:rPr>
          <w:u w:val="single"/>
        </w:rPr>
        <w:t>Demonstração do funcionamento das canoas</w:t>
      </w:r>
      <w:r>
        <w:t xml:space="preserve"> – Ensinamentos práticos (dentro da canoa) de sua condução, como ligar motor, como limpar a canoa e intervalos de tempo entre as limpezas, materiais necessários, equipamentos de segurança e garantia do motor. Nesta parte poderia ser construído um calendário definitivo para monitoramento, limpeza e utilização (1h.)</w:t>
      </w:r>
    </w:p>
    <w:p w:rsidR="00902405" w:rsidRDefault="00902405" w:rsidP="00902405">
      <w:pPr>
        <w:spacing w:line="360" w:lineRule="auto"/>
        <w:jc w:val="both"/>
      </w:pPr>
      <w:r w:rsidRPr="004312D9">
        <w:rPr>
          <w:u w:val="single"/>
        </w:rPr>
        <w:t>- Distribuição e leitura conjunta de material didático</w:t>
      </w:r>
      <w:r>
        <w:t xml:space="preserve"> – leitura em conjunto do material didático distribuído (regras de navegação) (30min)</w:t>
      </w:r>
    </w:p>
    <w:p w:rsidR="00902405" w:rsidRDefault="00902405" w:rsidP="00902405">
      <w:pPr>
        <w:spacing w:line="360" w:lineRule="auto"/>
        <w:jc w:val="both"/>
      </w:pPr>
      <w:r>
        <w:t xml:space="preserve">- </w:t>
      </w:r>
      <w:r w:rsidRPr="004312D9">
        <w:rPr>
          <w:u w:val="single"/>
        </w:rPr>
        <w:t>Simulações de casos de aplicação de cada regra</w:t>
      </w:r>
      <w:r>
        <w:t xml:space="preserve"> – Durante a leitura haverá algumas explicações e simulações para cada situação estimulando a discussão e solução de situações pelos agentes (30min.)</w:t>
      </w:r>
    </w:p>
    <w:p w:rsidR="00902405" w:rsidRDefault="00902405" w:rsidP="00902405">
      <w:pPr>
        <w:spacing w:line="360" w:lineRule="auto"/>
        <w:jc w:val="both"/>
      </w:pPr>
      <w:r>
        <w:t>-</w:t>
      </w:r>
      <w:r w:rsidRPr="00E90E2C">
        <w:rPr>
          <w:u w:val="single"/>
        </w:rPr>
        <w:t xml:space="preserve"> Lanche</w:t>
      </w:r>
      <w:r>
        <w:t xml:space="preserve"> – Intervalo para lanche e interação entre os agentes</w:t>
      </w:r>
    </w:p>
    <w:p w:rsidR="00902405" w:rsidRDefault="00902405" w:rsidP="00902405">
      <w:pPr>
        <w:spacing w:line="360" w:lineRule="auto"/>
        <w:jc w:val="both"/>
      </w:pPr>
      <w:r w:rsidRPr="004312D9">
        <w:rPr>
          <w:u w:val="single"/>
        </w:rPr>
        <w:t>- Orientações sobre conteúdos e processo para retirada da carteira de habilitação</w:t>
      </w:r>
      <w:r>
        <w:t xml:space="preserve"> – Munido com as informações coletadas da capitania por Laira, o facilitador irá orientar sobre as etapas e assuntos para retirar a habilitação (20min.)</w:t>
      </w:r>
    </w:p>
    <w:p w:rsidR="00902405" w:rsidRDefault="00902405" w:rsidP="00902405">
      <w:pPr>
        <w:spacing w:line="360" w:lineRule="auto"/>
        <w:jc w:val="both"/>
      </w:pPr>
      <w:r w:rsidRPr="004312D9">
        <w:rPr>
          <w:u w:val="single"/>
        </w:rPr>
        <w:t>- Noções e prática de natação</w:t>
      </w:r>
      <w:r>
        <w:t xml:space="preserve"> – Os facilitadores ensinarão algumas noções de natação aos agentes interessados (1h.)</w:t>
      </w:r>
    </w:p>
    <w:p w:rsidR="00902405" w:rsidRDefault="00902405" w:rsidP="00847332">
      <w:pPr>
        <w:spacing w:line="360" w:lineRule="auto"/>
        <w:jc w:val="both"/>
      </w:pPr>
      <w:r w:rsidRPr="004312D9">
        <w:rPr>
          <w:u w:val="single"/>
        </w:rPr>
        <w:t>- Levantamento da utilidade e validade dos Termos de Usos de cada grupo produtivo</w:t>
      </w:r>
      <w:r>
        <w:t xml:space="preserve"> – Releitura dos termos de utilização das canoas retificando as possíveis mudanças (30min.)</w:t>
      </w:r>
    </w:p>
    <w:p w:rsidR="00902405" w:rsidRDefault="00902405" w:rsidP="00902405">
      <w:pPr>
        <w:spacing w:line="360" w:lineRule="auto"/>
      </w:pPr>
      <w:r w:rsidRPr="00A03DA4">
        <w:rPr>
          <w:b/>
        </w:rPr>
        <w:t>Início:</w:t>
      </w:r>
      <w:r>
        <w:t xml:space="preserve"> 09h00min</w:t>
      </w:r>
    </w:p>
    <w:p w:rsidR="00902405" w:rsidRDefault="00902405" w:rsidP="00902405">
      <w:pPr>
        <w:spacing w:line="360" w:lineRule="auto"/>
      </w:pPr>
      <w:r w:rsidRPr="00786F81">
        <w:rPr>
          <w:b/>
        </w:rPr>
        <w:t>Término:</w:t>
      </w:r>
      <w:r>
        <w:t xml:space="preserve"> 13h00min</w:t>
      </w:r>
    </w:p>
    <w:p w:rsidR="00902405" w:rsidRDefault="00902405" w:rsidP="00902405">
      <w:pPr>
        <w:spacing w:line="360" w:lineRule="auto"/>
      </w:pPr>
      <w:r w:rsidRPr="00A03DA4">
        <w:rPr>
          <w:b/>
        </w:rPr>
        <w:t>Duração:</w:t>
      </w:r>
      <w:r>
        <w:t xml:space="preserve"> aproximadamente 4h</w:t>
      </w:r>
    </w:p>
    <w:p w:rsidR="00902405" w:rsidRDefault="00902405" w:rsidP="00847332">
      <w:pPr>
        <w:spacing w:line="360" w:lineRule="auto"/>
        <w:jc w:val="both"/>
      </w:pPr>
      <w:r>
        <w:rPr>
          <w:b/>
          <w:noProof/>
        </w:rPr>
        <w:pict>
          <v:shape id="_x0000_s1034" type="#_x0000_t202" style="position:absolute;left:0;text-align:left;margin-left:0;margin-top:3.65pt;width:189pt;height:27pt;z-index:251668480;mso-wrap-distance-left:9.05pt;mso-wrap-distance-right:9.05pt" fillcolor="#9cf" strokeweight=".05pt">
            <v:fill color2="#006"/>
            <v:textbox style="mso-next-textbox:#_x0000_s1034" inset="7.9pt,4.3pt,7.9pt,4.3pt">
              <w:txbxContent>
                <w:p w:rsidR="00902405" w:rsidRDefault="00902405" w:rsidP="00902405">
                  <w:pPr>
                    <w:jc w:val="center"/>
                    <w:rPr>
                      <w:b/>
                      <w:bCs/>
                      <w:color w:val="000000"/>
                      <w:szCs w:val="20"/>
                    </w:rPr>
                  </w:pPr>
                  <w:r>
                    <w:rPr>
                      <w:b/>
                      <w:bCs/>
                      <w:color w:val="000000"/>
                      <w:szCs w:val="20"/>
                    </w:rPr>
                    <w:t>PRODUTOS / RESULTADOS</w:t>
                  </w:r>
                </w:p>
              </w:txbxContent>
            </v:textbox>
          </v:shape>
        </w:pict>
      </w:r>
    </w:p>
    <w:p w:rsidR="00847332" w:rsidRPr="00847332" w:rsidRDefault="00847332" w:rsidP="00847332">
      <w:pPr>
        <w:spacing w:line="360" w:lineRule="auto"/>
        <w:jc w:val="both"/>
      </w:pPr>
    </w:p>
    <w:p w:rsidR="00902405" w:rsidRPr="00DD45BA" w:rsidRDefault="00902405" w:rsidP="00847332">
      <w:pPr>
        <w:tabs>
          <w:tab w:val="left" w:pos="980"/>
        </w:tabs>
        <w:spacing w:line="240" w:lineRule="auto"/>
        <w:rPr>
          <w:i/>
        </w:rPr>
      </w:pPr>
      <w:r w:rsidRPr="00DD45BA">
        <w:rPr>
          <w:i/>
        </w:rPr>
        <w:t>Produtos</w:t>
      </w:r>
      <w:r>
        <w:rPr>
          <w:i/>
        </w:rPr>
        <w:t>:</w:t>
      </w:r>
    </w:p>
    <w:p w:rsidR="00902405" w:rsidRDefault="00902405" w:rsidP="00847332">
      <w:pPr>
        <w:tabs>
          <w:tab w:val="left" w:pos="980"/>
        </w:tabs>
        <w:spacing w:line="240" w:lineRule="auto"/>
      </w:pPr>
      <w:r>
        <w:t>- Material didático sobre regras de navegação;</w:t>
      </w:r>
    </w:p>
    <w:p w:rsidR="00902405" w:rsidRDefault="00902405" w:rsidP="00847332">
      <w:pPr>
        <w:tabs>
          <w:tab w:val="left" w:pos="980"/>
        </w:tabs>
        <w:spacing w:line="240" w:lineRule="auto"/>
      </w:pPr>
      <w:r>
        <w:t>- Lista de presença;</w:t>
      </w:r>
    </w:p>
    <w:p w:rsidR="00902405" w:rsidRDefault="00902405" w:rsidP="00847332">
      <w:pPr>
        <w:tabs>
          <w:tab w:val="left" w:pos="980"/>
        </w:tabs>
        <w:spacing w:line="240" w:lineRule="auto"/>
      </w:pPr>
      <w:r>
        <w:t>- Filmagem e fotografias do evento;</w:t>
      </w:r>
    </w:p>
    <w:p w:rsidR="00902405" w:rsidRDefault="00902405" w:rsidP="00847332">
      <w:pPr>
        <w:tabs>
          <w:tab w:val="left" w:pos="980"/>
        </w:tabs>
        <w:spacing w:line="240" w:lineRule="auto"/>
      </w:pPr>
    </w:p>
    <w:p w:rsidR="00902405" w:rsidRDefault="00902405" w:rsidP="00847332">
      <w:pPr>
        <w:tabs>
          <w:tab w:val="left" w:pos="980"/>
        </w:tabs>
        <w:spacing w:line="240" w:lineRule="auto"/>
        <w:rPr>
          <w:i/>
        </w:rPr>
      </w:pPr>
      <w:r w:rsidRPr="00D642F6">
        <w:rPr>
          <w:i/>
        </w:rPr>
        <w:t xml:space="preserve">Resultados: </w:t>
      </w:r>
    </w:p>
    <w:p w:rsidR="00902405" w:rsidRDefault="00902405" w:rsidP="00847332">
      <w:pPr>
        <w:tabs>
          <w:tab w:val="left" w:pos="980"/>
        </w:tabs>
        <w:spacing w:line="240" w:lineRule="auto"/>
      </w:pPr>
      <w:r>
        <w:t>- 31 produtores capacitados para utilização da canoa</w:t>
      </w:r>
    </w:p>
    <w:p w:rsidR="00902405" w:rsidRDefault="00902405" w:rsidP="00847332">
      <w:pPr>
        <w:tabs>
          <w:tab w:val="left" w:pos="980"/>
        </w:tabs>
        <w:spacing w:line="240" w:lineRule="auto"/>
      </w:pPr>
      <w:r>
        <w:t>- Disseminação de noções de natação e segurança no trabalho para os 31 produtores</w:t>
      </w:r>
    </w:p>
    <w:p w:rsidR="00902405" w:rsidRDefault="00902405" w:rsidP="00847332">
      <w:pPr>
        <w:tabs>
          <w:tab w:val="left" w:pos="980"/>
        </w:tabs>
        <w:spacing w:line="240" w:lineRule="auto"/>
      </w:pPr>
      <w:r>
        <w:t>- Nivelamento de conhecimentos entre os agentes</w:t>
      </w:r>
    </w:p>
    <w:p w:rsidR="00902405" w:rsidRPr="00847332" w:rsidRDefault="00902405" w:rsidP="00847332">
      <w:pPr>
        <w:tabs>
          <w:tab w:val="left" w:pos="980"/>
        </w:tabs>
        <w:spacing w:line="240" w:lineRule="auto"/>
        <w:rPr>
          <w:color w:val="000000"/>
        </w:rPr>
      </w:pPr>
      <w:r>
        <w:rPr>
          <w:color w:val="000000"/>
        </w:rPr>
        <w:t xml:space="preserve">- Preparação para retiradas de carteiras de habilitação </w:t>
      </w:r>
    </w:p>
    <w:p w:rsidR="00902405" w:rsidRDefault="00902405" w:rsidP="00847332">
      <w:pPr>
        <w:spacing w:line="360" w:lineRule="auto"/>
        <w:rPr>
          <w:i/>
        </w:rPr>
      </w:pPr>
      <w:r>
        <w:rPr>
          <w:noProof/>
          <w:lang w:val="en-US"/>
        </w:rPr>
        <w:pict>
          <v:shape id="_x0000_s1032" type="#_x0000_t202" style="position:absolute;margin-left:0;margin-top:.95pt;width:97.1pt;height:28.35pt;z-index:251666432;mso-wrap-distance-left:9.05pt;mso-wrap-distance-right:9.05pt" fillcolor="#9cf" strokeweight=".05pt">
            <v:fill color2="#006"/>
            <v:textbox style="mso-next-textbox:#_x0000_s1032" inset="7.9pt,4.3pt,7.9pt,4.3pt">
              <w:txbxContent>
                <w:p w:rsidR="00902405" w:rsidRDefault="00902405" w:rsidP="00902405">
                  <w:pPr>
                    <w:jc w:val="center"/>
                    <w:rPr>
                      <w:b/>
                      <w:bCs/>
                      <w:color w:val="000000"/>
                      <w:szCs w:val="20"/>
                    </w:rPr>
                  </w:pPr>
                  <w:r>
                    <w:rPr>
                      <w:b/>
                      <w:bCs/>
                      <w:color w:val="000000"/>
                      <w:szCs w:val="20"/>
                    </w:rPr>
                    <w:t>MATERIAIS</w:t>
                  </w:r>
                </w:p>
              </w:txbxContent>
            </v:textbox>
          </v:shape>
        </w:pict>
      </w:r>
    </w:p>
    <w:p w:rsidR="00847332" w:rsidRDefault="00847332" w:rsidP="00847332">
      <w:pPr>
        <w:spacing w:line="360" w:lineRule="auto"/>
        <w:rPr>
          <w:i/>
        </w:rPr>
      </w:pPr>
    </w:p>
    <w:p w:rsidR="00902405" w:rsidRPr="00847332" w:rsidRDefault="00902405" w:rsidP="00847332">
      <w:pPr>
        <w:spacing w:line="360" w:lineRule="auto"/>
        <w:jc w:val="both"/>
      </w:pPr>
      <w:r w:rsidRPr="00654386">
        <w:rPr>
          <w:i/>
        </w:rPr>
        <w:t>Individuais:</w:t>
      </w:r>
      <w:r>
        <w:rPr>
          <w:i/>
        </w:rPr>
        <w:t xml:space="preserve"> </w:t>
      </w:r>
      <w:r>
        <w:t>boné, camisa, folder com a programação do evento, caneta, caderneta molhada manual de regras de navegação, roupa de banho.</w:t>
      </w:r>
    </w:p>
    <w:p w:rsidR="00902405" w:rsidRPr="00847332" w:rsidRDefault="00902405" w:rsidP="00902405">
      <w:pPr>
        <w:spacing w:line="360" w:lineRule="auto"/>
        <w:jc w:val="both"/>
      </w:pPr>
      <w:r w:rsidRPr="00654386">
        <w:rPr>
          <w:i/>
        </w:rPr>
        <w:t>Uso comum:</w:t>
      </w:r>
      <w:r>
        <w:t xml:space="preserve"> canoas, equipamentos das canoas, lista de presença, máquina fotográfica e filmadora</w:t>
      </w:r>
    </w:p>
    <w:p w:rsidR="00902405" w:rsidRPr="00611052" w:rsidRDefault="00902405" w:rsidP="00902405">
      <w:pPr>
        <w:jc w:val="both"/>
      </w:pPr>
      <w:r>
        <w:rPr>
          <w:noProof/>
        </w:rPr>
        <w:pict>
          <v:shape id="_x0000_s1033" type="#_x0000_t202" style="position:absolute;left:0;text-align:left;margin-left:0;margin-top:6.6pt;width:90pt;height:20.85pt;z-index:251667456;mso-wrap-distance-left:9.05pt;mso-wrap-distance-right:9.05pt" fillcolor="#9cf" strokeweight=".05pt">
            <v:fill color2="#006"/>
            <v:textbox style="mso-next-textbox:#_x0000_s1033" inset="7.9pt,4.3pt,7.9pt,4.3pt">
              <w:txbxContent>
                <w:p w:rsidR="00902405" w:rsidRDefault="00902405" w:rsidP="00902405">
                  <w:pPr>
                    <w:rPr>
                      <w:b/>
                      <w:bCs/>
                      <w:color w:val="000000"/>
                      <w:szCs w:val="20"/>
                    </w:rPr>
                  </w:pPr>
                  <w:r>
                    <w:rPr>
                      <w:b/>
                      <w:bCs/>
                      <w:color w:val="000000"/>
                      <w:szCs w:val="20"/>
                    </w:rPr>
                    <w:t xml:space="preserve">LOGÍSTICA </w:t>
                  </w:r>
                </w:p>
              </w:txbxContent>
            </v:textbox>
          </v:shape>
        </w:pict>
      </w:r>
    </w:p>
    <w:p w:rsidR="00902405" w:rsidRPr="00507DCB" w:rsidRDefault="00902405" w:rsidP="00902405">
      <w:pPr>
        <w:spacing w:after="120" w:line="360" w:lineRule="auto"/>
        <w:jc w:val="both"/>
        <w:rPr>
          <w:sz w:val="10"/>
          <w:szCs w:val="10"/>
        </w:rPr>
      </w:pPr>
    </w:p>
    <w:p w:rsidR="00902405" w:rsidRDefault="00902405" w:rsidP="00902405">
      <w:pPr>
        <w:spacing w:after="120" w:line="360" w:lineRule="auto"/>
        <w:jc w:val="both"/>
      </w:pPr>
      <w:r>
        <w:t xml:space="preserve">A oficina será realizada nos dias 14 e 15 de março, em apenas um turno, sendo duas comunidades por dia para facilitar o desenvolvimento dos aspectos metodológicos da oficina.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1"/>
        <w:gridCol w:w="2914"/>
        <w:gridCol w:w="2886"/>
      </w:tblGrid>
      <w:tr w:rsidR="00902405" w:rsidTr="00B6765D">
        <w:tc>
          <w:tcPr>
            <w:tcW w:w="3181" w:type="dxa"/>
          </w:tcPr>
          <w:p w:rsidR="00902405" w:rsidRPr="00C53D18" w:rsidRDefault="00902405" w:rsidP="00B6765D">
            <w:pPr>
              <w:spacing w:after="120" w:line="360" w:lineRule="auto"/>
              <w:jc w:val="center"/>
              <w:rPr>
                <w:b/>
              </w:rPr>
            </w:pPr>
            <w:r w:rsidRPr="00C53D18">
              <w:rPr>
                <w:b/>
              </w:rPr>
              <w:t>Comunidade / Data</w:t>
            </w:r>
          </w:p>
        </w:tc>
        <w:tc>
          <w:tcPr>
            <w:tcW w:w="3182" w:type="dxa"/>
          </w:tcPr>
          <w:p w:rsidR="00902405" w:rsidRPr="00C53D18" w:rsidRDefault="00902405" w:rsidP="00B6765D">
            <w:pPr>
              <w:spacing w:after="120" w:line="360" w:lineRule="auto"/>
              <w:jc w:val="center"/>
              <w:rPr>
                <w:b/>
              </w:rPr>
            </w:pPr>
            <w:r w:rsidRPr="00C53D18">
              <w:rPr>
                <w:b/>
              </w:rPr>
              <w:t>Meio de transporte</w:t>
            </w:r>
          </w:p>
        </w:tc>
        <w:tc>
          <w:tcPr>
            <w:tcW w:w="3182" w:type="dxa"/>
          </w:tcPr>
          <w:p w:rsidR="00902405" w:rsidRPr="00C53D18" w:rsidRDefault="00902405" w:rsidP="00B6765D">
            <w:pPr>
              <w:spacing w:after="120" w:line="360" w:lineRule="auto"/>
              <w:jc w:val="center"/>
              <w:rPr>
                <w:b/>
              </w:rPr>
            </w:pPr>
            <w:r w:rsidRPr="00C53D18">
              <w:rPr>
                <w:b/>
              </w:rPr>
              <w:t>Destino / Horário</w:t>
            </w:r>
          </w:p>
        </w:tc>
      </w:tr>
      <w:tr w:rsidR="00902405" w:rsidTr="00B6765D">
        <w:tc>
          <w:tcPr>
            <w:tcW w:w="3181" w:type="dxa"/>
          </w:tcPr>
          <w:p w:rsidR="00902405" w:rsidRDefault="00902405" w:rsidP="00B6765D">
            <w:pPr>
              <w:spacing w:after="120" w:line="360" w:lineRule="auto"/>
              <w:jc w:val="both"/>
            </w:pPr>
            <w:r>
              <w:t>Galeão – 14/03/09</w:t>
            </w:r>
          </w:p>
        </w:tc>
        <w:tc>
          <w:tcPr>
            <w:tcW w:w="3182" w:type="dxa"/>
          </w:tcPr>
          <w:p w:rsidR="00902405" w:rsidRDefault="00902405" w:rsidP="00B6765D">
            <w:pPr>
              <w:spacing w:after="120" w:line="360" w:lineRule="auto"/>
              <w:jc w:val="both"/>
            </w:pPr>
            <w:r>
              <w:t xml:space="preserve">Canoa Ostra Mar Azul + Quizamba </w:t>
            </w:r>
            <w:r w:rsidRPr="00480478">
              <w:rPr>
                <w:i/>
              </w:rPr>
              <w:t>(11 pessoas máximo / 8 comunidade + 3 equipe técnica</w:t>
            </w:r>
            <w:r>
              <w:rPr>
                <w:i/>
              </w:rPr>
              <w:t xml:space="preserve"> </w:t>
            </w:r>
            <w:r w:rsidRPr="00480478">
              <w:rPr>
                <w:i/>
              </w:rPr>
              <w:t>)</w:t>
            </w:r>
          </w:p>
        </w:tc>
        <w:tc>
          <w:tcPr>
            <w:tcW w:w="3182" w:type="dxa"/>
          </w:tcPr>
          <w:p w:rsidR="00902405" w:rsidRDefault="00902405" w:rsidP="00B6765D">
            <w:pPr>
              <w:spacing w:after="120" w:line="360" w:lineRule="auto"/>
              <w:jc w:val="both"/>
            </w:pPr>
            <w:r>
              <w:t>Galeão – Batateira: saindo 07h00min e chegando 09h00min</w:t>
            </w:r>
          </w:p>
        </w:tc>
      </w:tr>
      <w:tr w:rsidR="00902405" w:rsidTr="00B6765D">
        <w:tc>
          <w:tcPr>
            <w:tcW w:w="3181" w:type="dxa"/>
          </w:tcPr>
          <w:p w:rsidR="00902405" w:rsidRDefault="00902405" w:rsidP="00B6765D">
            <w:pPr>
              <w:spacing w:after="120" w:line="360" w:lineRule="auto"/>
              <w:jc w:val="both"/>
            </w:pPr>
            <w:r>
              <w:t>Barra dos Carvalhos – 14/03/09</w:t>
            </w:r>
          </w:p>
        </w:tc>
        <w:tc>
          <w:tcPr>
            <w:tcW w:w="3182" w:type="dxa"/>
          </w:tcPr>
          <w:p w:rsidR="00902405" w:rsidRDefault="00902405" w:rsidP="00B6765D">
            <w:pPr>
              <w:spacing w:after="120" w:line="360" w:lineRule="auto"/>
              <w:jc w:val="both"/>
            </w:pPr>
            <w:r>
              <w:t xml:space="preserve">Canoa do programa Marsol - Vida Nova Marsol + Quizamba </w:t>
            </w:r>
            <w:r w:rsidRPr="00480478">
              <w:rPr>
                <w:i/>
              </w:rPr>
              <w:t>(11 pessoas máximo / 8 comunidade + 3 equipe técnica)</w:t>
            </w:r>
          </w:p>
        </w:tc>
        <w:tc>
          <w:tcPr>
            <w:tcW w:w="3182" w:type="dxa"/>
          </w:tcPr>
          <w:p w:rsidR="00902405" w:rsidRDefault="00902405" w:rsidP="00B6765D">
            <w:pPr>
              <w:spacing w:after="120" w:line="360" w:lineRule="auto"/>
              <w:jc w:val="both"/>
            </w:pPr>
            <w:r>
              <w:t>Barra dos Carvalhos – Batateira: saindo 06h00min e chegando 09h00min</w:t>
            </w:r>
          </w:p>
        </w:tc>
      </w:tr>
      <w:tr w:rsidR="00902405" w:rsidTr="00B6765D">
        <w:tc>
          <w:tcPr>
            <w:tcW w:w="3181" w:type="dxa"/>
          </w:tcPr>
          <w:p w:rsidR="00902405" w:rsidRDefault="00902405" w:rsidP="00B6765D">
            <w:pPr>
              <w:spacing w:after="120" w:line="360" w:lineRule="auto"/>
              <w:jc w:val="both"/>
            </w:pPr>
            <w:r>
              <w:t>Taperoá – 15/03/09</w:t>
            </w:r>
          </w:p>
        </w:tc>
        <w:tc>
          <w:tcPr>
            <w:tcW w:w="3182" w:type="dxa"/>
          </w:tcPr>
          <w:p w:rsidR="00902405" w:rsidRDefault="00902405" w:rsidP="00B6765D">
            <w:pPr>
              <w:spacing w:after="120" w:line="360" w:lineRule="auto"/>
              <w:jc w:val="both"/>
            </w:pPr>
            <w:r>
              <w:t xml:space="preserve">Canoa Aventura no Mar + Quizamba </w:t>
            </w:r>
            <w:r w:rsidRPr="00480478">
              <w:rPr>
                <w:i/>
              </w:rPr>
              <w:t xml:space="preserve">(11 pessoas </w:t>
            </w:r>
            <w:r w:rsidRPr="00480478">
              <w:rPr>
                <w:i/>
              </w:rPr>
              <w:lastRenderedPageBreak/>
              <w:t xml:space="preserve">máximo / 8 comunidade + 3 </w:t>
            </w:r>
            <w:r>
              <w:t>equipe técnica)</w:t>
            </w:r>
          </w:p>
        </w:tc>
        <w:tc>
          <w:tcPr>
            <w:tcW w:w="3182" w:type="dxa"/>
          </w:tcPr>
          <w:p w:rsidR="00902405" w:rsidRDefault="00902405" w:rsidP="00B6765D">
            <w:pPr>
              <w:spacing w:after="120" w:line="360" w:lineRule="auto"/>
              <w:jc w:val="both"/>
            </w:pPr>
            <w:r>
              <w:lastRenderedPageBreak/>
              <w:t xml:space="preserve">Batateira – saindo 08h00min de Barra dos Carvalhos </w:t>
            </w:r>
            <w:r>
              <w:lastRenderedPageBreak/>
              <w:t>chegando 09h00min</w:t>
            </w:r>
          </w:p>
        </w:tc>
      </w:tr>
      <w:tr w:rsidR="00902405" w:rsidTr="00B6765D">
        <w:tc>
          <w:tcPr>
            <w:tcW w:w="3181" w:type="dxa"/>
          </w:tcPr>
          <w:p w:rsidR="00902405" w:rsidRDefault="00902405" w:rsidP="00B6765D">
            <w:pPr>
              <w:spacing w:after="120" w:line="360" w:lineRule="auto"/>
              <w:jc w:val="both"/>
            </w:pPr>
            <w:r>
              <w:lastRenderedPageBreak/>
              <w:t>Batateira – 15/03/09</w:t>
            </w:r>
          </w:p>
        </w:tc>
        <w:tc>
          <w:tcPr>
            <w:tcW w:w="3182" w:type="dxa"/>
          </w:tcPr>
          <w:p w:rsidR="00902405" w:rsidRDefault="00902405" w:rsidP="00B6765D">
            <w:pPr>
              <w:spacing w:after="120" w:line="360" w:lineRule="auto"/>
              <w:jc w:val="both"/>
            </w:pPr>
            <w:r>
              <w:t>Canoa Aventura no Mar</w:t>
            </w:r>
          </w:p>
        </w:tc>
        <w:tc>
          <w:tcPr>
            <w:tcW w:w="3182" w:type="dxa"/>
          </w:tcPr>
          <w:p w:rsidR="00902405" w:rsidRDefault="00902405" w:rsidP="00B6765D">
            <w:pPr>
              <w:spacing w:after="120" w:line="360" w:lineRule="auto"/>
              <w:jc w:val="both"/>
            </w:pPr>
            <w:r>
              <w:t>Não se aplica</w:t>
            </w:r>
          </w:p>
        </w:tc>
      </w:tr>
    </w:tbl>
    <w:p w:rsidR="00847332" w:rsidRDefault="00847332" w:rsidP="00902405">
      <w:pPr>
        <w:rPr>
          <w:rFonts w:ascii="Arial Narrow" w:hAnsi="Arial Narrow"/>
        </w:rPr>
      </w:pPr>
    </w:p>
    <w:p w:rsidR="00847332" w:rsidRPr="00847332" w:rsidRDefault="00847332" w:rsidP="00847332">
      <w:pPr>
        <w:rPr>
          <w:rFonts w:ascii="Arial Narrow" w:hAnsi="Arial Narrow"/>
        </w:rPr>
      </w:pPr>
    </w:p>
    <w:tbl>
      <w:tblPr>
        <w:tblpPr w:leftFromText="141" w:rightFromText="141" w:vertAnchor="page" w:horzAnchor="margin" w:tblpY="27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1"/>
        <w:gridCol w:w="2881"/>
        <w:gridCol w:w="2882"/>
      </w:tblGrid>
      <w:tr w:rsidR="00847332" w:rsidRPr="00060E3B" w:rsidTr="002446B6">
        <w:tc>
          <w:tcPr>
            <w:tcW w:w="8644" w:type="dxa"/>
            <w:gridSpan w:val="3"/>
          </w:tcPr>
          <w:p w:rsidR="00847332" w:rsidRPr="00060E3B" w:rsidRDefault="00847332" w:rsidP="002446B6">
            <w:pPr>
              <w:jc w:val="center"/>
              <w:rPr>
                <w:rFonts w:ascii="Arial Narrow" w:hAnsi="Arial Narrow"/>
              </w:rPr>
            </w:pPr>
          </w:p>
          <w:p w:rsidR="00847332" w:rsidRPr="00060E3B" w:rsidRDefault="00847332" w:rsidP="002446B6">
            <w:pPr>
              <w:jc w:val="center"/>
              <w:rPr>
                <w:rFonts w:ascii="Arial Narrow" w:hAnsi="Arial Narrow"/>
                <w:u w:val="single"/>
              </w:rPr>
            </w:pPr>
            <w:r w:rsidRPr="00060E3B">
              <w:rPr>
                <w:rFonts w:ascii="Arial Narrow" w:hAnsi="Arial Narrow"/>
                <w:u w:val="single"/>
              </w:rPr>
              <w:t>QUADRO DE DISTRIBUIÇÃO DE TAREFAS</w:t>
            </w:r>
          </w:p>
          <w:p w:rsidR="00847332" w:rsidRPr="00060E3B" w:rsidRDefault="00847332" w:rsidP="002446B6">
            <w:pPr>
              <w:jc w:val="center"/>
              <w:rPr>
                <w:rFonts w:ascii="Arial Narrow" w:hAnsi="Arial Narrow"/>
              </w:rPr>
            </w:pPr>
          </w:p>
        </w:tc>
      </w:tr>
      <w:tr w:rsidR="00847332" w:rsidRPr="00060E3B" w:rsidTr="002446B6">
        <w:tc>
          <w:tcPr>
            <w:tcW w:w="2881" w:type="dxa"/>
          </w:tcPr>
          <w:p w:rsidR="00847332" w:rsidRPr="00060E3B" w:rsidRDefault="00847332" w:rsidP="002446B6">
            <w:pPr>
              <w:jc w:val="center"/>
              <w:rPr>
                <w:rFonts w:ascii="Arial Narrow" w:hAnsi="Arial Narrow"/>
                <w:i/>
              </w:rPr>
            </w:pPr>
            <w:r w:rsidRPr="00060E3B">
              <w:rPr>
                <w:rFonts w:ascii="Arial Narrow" w:hAnsi="Arial Narrow"/>
                <w:i/>
              </w:rPr>
              <w:t>RESPONSÁVEL</w:t>
            </w:r>
          </w:p>
        </w:tc>
        <w:tc>
          <w:tcPr>
            <w:tcW w:w="2881" w:type="dxa"/>
          </w:tcPr>
          <w:p w:rsidR="00847332" w:rsidRPr="00060E3B" w:rsidRDefault="00847332" w:rsidP="002446B6">
            <w:pPr>
              <w:jc w:val="center"/>
              <w:rPr>
                <w:rFonts w:ascii="Arial Narrow" w:hAnsi="Arial Narrow"/>
                <w:i/>
              </w:rPr>
            </w:pPr>
            <w:r w:rsidRPr="00060E3B">
              <w:rPr>
                <w:rFonts w:ascii="Arial Narrow" w:hAnsi="Arial Narrow"/>
                <w:i/>
              </w:rPr>
              <w:t>ATIVIDADES ATRIBUÍDAS</w:t>
            </w:r>
          </w:p>
        </w:tc>
        <w:tc>
          <w:tcPr>
            <w:tcW w:w="2882" w:type="dxa"/>
          </w:tcPr>
          <w:p w:rsidR="00847332" w:rsidRPr="00060E3B" w:rsidRDefault="00847332" w:rsidP="002446B6">
            <w:pPr>
              <w:jc w:val="center"/>
              <w:rPr>
                <w:rFonts w:ascii="Arial Narrow" w:hAnsi="Arial Narrow"/>
                <w:i/>
              </w:rPr>
            </w:pPr>
            <w:r w:rsidRPr="00060E3B">
              <w:rPr>
                <w:rFonts w:ascii="Arial Narrow" w:hAnsi="Arial Narrow"/>
                <w:i/>
              </w:rPr>
              <w:t>PRAZO LIMITE</w:t>
            </w:r>
          </w:p>
          <w:p w:rsidR="00847332" w:rsidRPr="00060E3B" w:rsidRDefault="00847332" w:rsidP="002446B6">
            <w:pPr>
              <w:rPr>
                <w:rFonts w:ascii="Arial Narrow" w:hAnsi="Arial Narrow"/>
              </w:rPr>
            </w:pPr>
          </w:p>
        </w:tc>
      </w:tr>
      <w:tr w:rsidR="00847332" w:rsidRPr="00060E3B" w:rsidTr="002446B6">
        <w:trPr>
          <w:trHeight w:val="820"/>
        </w:trPr>
        <w:tc>
          <w:tcPr>
            <w:tcW w:w="2881" w:type="dxa"/>
          </w:tcPr>
          <w:p w:rsidR="00847332" w:rsidRPr="00060E3B" w:rsidRDefault="00847332" w:rsidP="002446B6">
            <w:pPr>
              <w:jc w:val="center"/>
              <w:rPr>
                <w:rFonts w:ascii="Arial Narrow" w:hAnsi="Arial Narrow"/>
                <w:b/>
              </w:rPr>
            </w:pPr>
          </w:p>
          <w:p w:rsidR="00847332" w:rsidRPr="00060E3B" w:rsidRDefault="00847332" w:rsidP="002446B6">
            <w:pPr>
              <w:jc w:val="center"/>
              <w:rPr>
                <w:rFonts w:ascii="Arial Narrow" w:hAnsi="Arial Narrow"/>
                <w:b/>
              </w:rPr>
            </w:pPr>
            <w:r w:rsidRPr="00060E3B">
              <w:rPr>
                <w:rFonts w:ascii="Arial Narrow" w:hAnsi="Arial Narrow"/>
                <w:b/>
              </w:rPr>
              <w:t>Coordenação Geral</w:t>
            </w:r>
          </w:p>
          <w:p w:rsidR="00847332" w:rsidRPr="00060E3B" w:rsidRDefault="00847332" w:rsidP="002446B6">
            <w:pPr>
              <w:jc w:val="center"/>
              <w:rPr>
                <w:rFonts w:ascii="Arial Narrow" w:hAnsi="Arial Narrow"/>
                <w:b/>
              </w:rPr>
            </w:pPr>
          </w:p>
        </w:tc>
        <w:tc>
          <w:tcPr>
            <w:tcW w:w="2881" w:type="dxa"/>
          </w:tcPr>
          <w:p w:rsidR="00847332" w:rsidRDefault="00847332" w:rsidP="002446B6">
            <w:pPr>
              <w:rPr>
                <w:rFonts w:ascii="Arial Narrow" w:hAnsi="Arial Narrow"/>
              </w:rPr>
            </w:pPr>
            <w:r w:rsidRPr="00060E3B">
              <w:rPr>
                <w:rFonts w:ascii="Arial Narrow" w:hAnsi="Arial Narrow"/>
              </w:rPr>
              <w:t>- Confirmação de presença</w:t>
            </w:r>
          </w:p>
          <w:p w:rsidR="00847332" w:rsidRPr="00060E3B" w:rsidRDefault="00847332" w:rsidP="002446B6">
            <w:pPr>
              <w:rPr>
                <w:rFonts w:ascii="Arial Narrow" w:hAnsi="Arial Narrow"/>
              </w:rPr>
            </w:pPr>
            <w:r>
              <w:rPr>
                <w:rFonts w:ascii="Arial Narrow" w:hAnsi="Arial Narrow"/>
              </w:rPr>
              <w:t>- Informações sobre a capitania.</w:t>
            </w:r>
          </w:p>
        </w:tc>
        <w:tc>
          <w:tcPr>
            <w:tcW w:w="2882" w:type="dxa"/>
          </w:tcPr>
          <w:p w:rsidR="00847332" w:rsidRPr="00060E3B" w:rsidRDefault="00847332" w:rsidP="002446B6">
            <w:pPr>
              <w:jc w:val="center"/>
              <w:rPr>
                <w:rFonts w:ascii="Arial Narrow" w:hAnsi="Arial Narrow"/>
              </w:rPr>
            </w:pPr>
            <w:r>
              <w:rPr>
                <w:rFonts w:ascii="Arial Narrow" w:hAnsi="Arial Narrow"/>
              </w:rPr>
              <w:t>11</w:t>
            </w:r>
            <w:r w:rsidRPr="00060E3B">
              <w:rPr>
                <w:rFonts w:ascii="Arial Narrow" w:hAnsi="Arial Narrow"/>
              </w:rPr>
              <w:t>/</w:t>
            </w:r>
            <w:r>
              <w:rPr>
                <w:rFonts w:ascii="Arial Narrow" w:hAnsi="Arial Narrow"/>
              </w:rPr>
              <w:t>03</w:t>
            </w:r>
            <w:r w:rsidRPr="00060E3B">
              <w:rPr>
                <w:rFonts w:ascii="Arial Narrow" w:hAnsi="Arial Narrow"/>
              </w:rPr>
              <w:t>/200</w:t>
            </w:r>
            <w:r>
              <w:rPr>
                <w:rFonts w:ascii="Arial Narrow" w:hAnsi="Arial Narrow"/>
              </w:rPr>
              <w:t>9</w:t>
            </w:r>
          </w:p>
          <w:p w:rsidR="00847332" w:rsidRPr="00060E3B" w:rsidRDefault="00847332" w:rsidP="002446B6">
            <w:pPr>
              <w:jc w:val="center"/>
              <w:rPr>
                <w:rFonts w:ascii="Arial Narrow" w:hAnsi="Arial Narrow"/>
              </w:rPr>
            </w:pPr>
            <w:r>
              <w:rPr>
                <w:rFonts w:ascii="Arial Narrow" w:hAnsi="Arial Narrow"/>
              </w:rPr>
              <w:t>Para coleta de informações acerca das exigências da capitania</w:t>
            </w:r>
          </w:p>
        </w:tc>
      </w:tr>
      <w:tr w:rsidR="00847332" w:rsidRPr="00060E3B" w:rsidTr="002446B6">
        <w:trPr>
          <w:trHeight w:val="266"/>
        </w:trPr>
        <w:tc>
          <w:tcPr>
            <w:tcW w:w="2881" w:type="dxa"/>
          </w:tcPr>
          <w:p w:rsidR="00847332" w:rsidRPr="00060E3B" w:rsidRDefault="00847332" w:rsidP="002446B6">
            <w:pPr>
              <w:rPr>
                <w:rFonts w:ascii="Arial Narrow" w:hAnsi="Arial Narrow"/>
              </w:rPr>
            </w:pPr>
          </w:p>
        </w:tc>
        <w:tc>
          <w:tcPr>
            <w:tcW w:w="2881" w:type="dxa"/>
          </w:tcPr>
          <w:p w:rsidR="00847332" w:rsidRPr="00060E3B" w:rsidRDefault="00847332" w:rsidP="002446B6">
            <w:pPr>
              <w:rPr>
                <w:rFonts w:ascii="Arial Narrow" w:hAnsi="Arial Narrow"/>
              </w:rPr>
            </w:pPr>
          </w:p>
        </w:tc>
        <w:tc>
          <w:tcPr>
            <w:tcW w:w="2882" w:type="dxa"/>
          </w:tcPr>
          <w:p w:rsidR="00847332" w:rsidRPr="00060E3B" w:rsidRDefault="00847332" w:rsidP="002446B6">
            <w:pPr>
              <w:rPr>
                <w:rFonts w:ascii="Arial Narrow" w:hAnsi="Arial Narrow"/>
              </w:rPr>
            </w:pPr>
          </w:p>
        </w:tc>
      </w:tr>
      <w:tr w:rsidR="00847332" w:rsidRPr="00060E3B" w:rsidTr="002446B6">
        <w:tc>
          <w:tcPr>
            <w:tcW w:w="2881" w:type="dxa"/>
            <w:vMerge w:val="restart"/>
          </w:tcPr>
          <w:p w:rsidR="00847332" w:rsidRPr="00060E3B" w:rsidRDefault="00847332" w:rsidP="002446B6">
            <w:pPr>
              <w:rPr>
                <w:rFonts w:ascii="Arial Narrow" w:hAnsi="Arial Narrow"/>
              </w:rPr>
            </w:pPr>
          </w:p>
          <w:p w:rsidR="00847332" w:rsidRPr="00060E3B" w:rsidRDefault="00847332" w:rsidP="002446B6">
            <w:pPr>
              <w:rPr>
                <w:rFonts w:ascii="Arial Narrow" w:hAnsi="Arial Narrow"/>
              </w:rPr>
            </w:pPr>
          </w:p>
          <w:p w:rsidR="00847332" w:rsidRPr="00060E3B" w:rsidRDefault="00847332" w:rsidP="002446B6">
            <w:pPr>
              <w:rPr>
                <w:rFonts w:ascii="Arial Narrow" w:hAnsi="Arial Narrow"/>
              </w:rPr>
            </w:pPr>
          </w:p>
          <w:p w:rsidR="00847332" w:rsidRPr="00060E3B" w:rsidRDefault="00847332" w:rsidP="002446B6">
            <w:pPr>
              <w:jc w:val="center"/>
              <w:rPr>
                <w:rFonts w:ascii="Arial Narrow" w:hAnsi="Arial Narrow"/>
              </w:rPr>
            </w:pPr>
          </w:p>
          <w:p w:rsidR="00847332" w:rsidRPr="00060E3B" w:rsidRDefault="00847332" w:rsidP="002446B6">
            <w:pPr>
              <w:jc w:val="center"/>
              <w:rPr>
                <w:rFonts w:ascii="Arial Narrow" w:hAnsi="Arial Narrow"/>
              </w:rPr>
            </w:pPr>
          </w:p>
          <w:p w:rsidR="00847332" w:rsidRPr="00060E3B" w:rsidRDefault="00847332" w:rsidP="002446B6">
            <w:pPr>
              <w:jc w:val="center"/>
              <w:rPr>
                <w:rFonts w:ascii="Arial Narrow" w:hAnsi="Arial Narrow"/>
              </w:rPr>
            </w:pPr>
          </w:p>
          <w:p w:rsidR="00847332" w:rsidRPr="00060E3B" w:rsidRDefault="00847332" w:rsidP="002446B6">
            <w:pPr>
              <w:jc w:val="center"/>
              <w:rPr>
                <w:rFonts w:ascii="Arial Narrow" w:hAnsi="Arial Narrow"/>
                <w:b/>
              </w:rPr>
            </w:pPr>
            <w:r w:rsidRPr="00060E3B">
              <w:rPr>
                <w:rFonts w:ascii="Arial Narrow" w:hAnsi="Arial Narrow"/>
                <w:b/>
              </w:rPr>
              <w:t>Coordenação de Gestão</w:t>
            </w:r>
          </w:p>
        </w:tc>
        <w:tc>
          <w:tcPr>
            <w:tcW w:w="2881" w:type="dxa"/>
          </w:tcPr>
          <w:p w:rsidR="00847332" w:rsidRPr="00060E3B" w:rsidRDefault="00847332" w:rsidP="002446B6">
            <w:pPr>
              <w:rPr>
                <w:rFonts w:ascii="Arial Narrow" w:hAnsi="Arial Narrow"/>
              </w:rPr>
            </w:pPr>
          </w:p>
          <w:p w:rsidR="00847332" w:rsidRPr="00060E3B" w:rsidRDefault="00847332" w:rsidP="002446B6">
            <w:pPr>
              <w:jc w:val="both"/>
              <w:rPr>
                <w:rFonts w:ascii="Arial Narrow" w:hAnsi="Arial Narrow"/>
              </w:rPr>
            </w:pPr>
            <w:r w:rsidRPr="00060E3B">
              <w:rPr>
                <w:rFonts w:ascii="Arial Narrow" w:hAnsi="Arial Narrow"/>
              </w:rPr>
              <w:t>- Confirmação da presença;</w:t>
            </w:r>
          </w:p>
          <w:p w:rsidR="00847332" w:rsidRPr="00060E3B" w:rsidRDefault="00847332" w:rsidP="002446B6">
            <w:pPr>
              <w:rPr>
                <w:rFonts w:ascii="Arial Narrow" w:hAnsi="Arial Narrow"/>
              </w:rPr>
            </w:pPr>
          </w:p>
        </w:tc>
        <w:tc>
          <w:tcPr>
            <w:tcW w:w="2882" w:type="dxa"/>
          </w:tcPr>
          <w:p w:rsidR="00847332" w:rsidRPr="00060E3B" w:rsidRDefault="00847332" w:rsidP="002446B6">
            <w:pPr>
              <w:jc w:val="center"/>
              <w:rPr>
                <w:rFonts w:ascii="Arial Narrow" w:hAnsi="Arial Narrow"/>
              </w:rPr>
            </w:pPr>
            <w:r>
              <w:rPr>
                <w:rFonts w:ascii="Arial Narrow" w:hAnsi="Arial Narrow"/>
              </w:rPr>
              <w:t>10</w:t>
            </w:r>
            <w:r w:rsidRPr="00060E3B">
              <w:rPr>
                <w:rFonts w:ascii="Arial Narrow" w:hAnsi="Arial Narrow"/>
              </w:rPr>
              <w:t>/0</w:t>
            </w:r>
            <w:r>
              <w:rPr>
                <w:rFonts w:ascii="Arial Narrow" w:hAnsi="Arial Narrow"/>
              </w:rPr>
              <w:t>3</w:t>
            </w:r>
            <w:r w:rsidRPr="00060E3B">
              <w:rPr>
                <w:rFonts w:ascii="Arial Narrow" w:hAnsi="Arial Narrow"/>
              </w:rPr>
              <w:t>/200</w:t>
            </w:r>
            <w:r>
              <w:rPr>
                <w:rFonts w:ascii="Arial Narrow" w:hAnsi="Arial Narrow"/>
              </w:rPr>
              <w:t>9</w:t>
            </w:r>
          </w:p>
          <w:p w:rsidR="00847332" w:rsidRPr="00060E3B" w:rsidRDefault="00847332" w:rsidP="002446B6">
            <w:pPr>
              <w:jc w:val="center"/>
              <w:rPr>
                <w:rFonts w:ascii="Arial Narrow" w:hAnsi="Arial Narrow"/>
              </w:rPr>
            </w:pPr>
            <w:r w:rsidRPr="00060E3B">
              <w:rPr>
                <w:rFonts w:ascii="Arial Narrow" w:hAnsi="Arial Narrow"/>
              </w:rPr>
              <w:t xml:space="preserve">Para </w:t>
            </w:r>
            <w:r>
              <w:rPr>
                <w:rFonts w:ascii="Arial Narrow" w:hAnsi="Arial Narrow"/>
              </w:rPr>
              <w:t>confirmação de presença</w:t>
            </w:r>
          </w:p>
        </w:tc>
      </w:tr>
      <w:tr w:rsidR="00847332" w:rsidRPr="00060E3B" w:rsidTr="002446B6">
        <w:tc>
          <w:tcPr>
            <w:tcW w:w="2881" w:type="dxa"/>
            <w:vMerge/>
          </w:tcPr>
          <w:p w:rsidR="00847332" w:rsidRPr="00060E3B" w:rsidRDefault="00847332" w:rsidP="002446B6">
            <w:pPr>
              <w:rPr>
                <w:rFonts w:ascii="Arial Narrow" w:hAnsi="Arial Narrow"/>
              </w:rPr>
            </w:pPr>
          </w:p>
        </w:tc>
        <w:tc>
          <w:tcPr>
            <w:tcW w:w="2881" w:type="dxa"/>
          </w:tcPr>
          <w:p w:rsidR="00847332" w:rsidRPr="00060E3B" w:rsidRDefault="00847332" w:rsidP="002446B6">
            <w:pPr>
              <w:jc w:val="both"/>
              <w:rPr>
                <w:rFonts w:ascii="Arial Narrow" w:hAnsi="Arial Narrow"/>
              </w:rPr>
            </w:pPr>
            <w:r w:rsidRPr="00060E3B">
              <w:rPr>
                <w:rFonts w:ascii="Arial Narrow" w:hAnsi="Arial Narrow"/>
              </w:rPr>
              <w:t>- Solicitação dos recursos a Fundação ADM;</w:t>
            </w:r>
          </w:p>
          <w:p w:rsidR="00847332" w:rsidRPr="00060E3B" w:rsidRDefault="00847332" w:rsidP="002446B6">
            <w:pPr>
              <w:jc w:val="both"/>
              <w:rPr>
                <w:rFonts w:ascii="Arial Narrow" w:hAnsi="Arial Narrow"/>
              </w:rPr>
            </w:pPr>
          </w:p>
        </w:tc>
        <w:tc>
          <w:tcPr>
            <w:tcW w:w="2882" w:type="dxa"/>
          </w:tcPr>
          <w:p w:rsidR="00847332" w:rsidRPr="00060E3B" w:rsidRDefault="00847332" w:rsidP="002446B6">
            <w:pPr>
              <w:jc w:val="center"/>
              <w:rPr>
                <w:rFonts w:ascii="Arial Narrow" w:hAnsi="Arial Narrow"/>
              </w:rPr>
            </w:pPr>
            <w:r>
              <w:rPr>
                <w:rFonts w:ascii="Arial Narrow" w:hAnsi="Arial Narrow"/>
              </w:rPr>
              <w:t>12</w:t>
            </w:r>
            <w:r w:rsidRPr="00060E3B">
              <w:rPr>
                <w:rFonts w:ascii="Arial Narrow" w:hAnsi="Arial Narrow"/>
              </w:rPr>
              <w:t>/</w:t>
            </w:r>
            <w:r>
              <w:rPr>
                <w:rFonts w:ascii="Arial Narrow" w:hAnsi="Arial Narrow"/>
              </w:rPr>
              <w:t>03</w:t>
            </w:r>
            <w:r w:rsidRPr="00060E3B">
              <w:rPr>
                <w:rFonts w:ascii="Arial Narrow" w:hAnsi="Arial Narrow"/>
              </w:rPr>
              <w:t>/200</w:t>
            </w:r>
            <w:r>
              <w:rPr>
                <w:rFonts w:ascii="Arial Narrow" w:hAnsi="Arial Narrow"/>
              </w:rPr>
              <w:t>9</w:t>
            </w:r>
          </w:p>
          <w:p w:rsidR="00847332" w:rsidRPr="00060E3B" w:rsidRDefault="00847332" w:rsidP="002446B6">
            <w:pPr>
              <w:jc w:val="center"/>
              <w:rPr>
                <w:rFonts w:ascii="Arial Narrow" w:hAnsi="Arial Narrow"/>
              </w:rPr>
            </w:pPr>
            <w:r w:rsidRPr="00060E3B">
              <w:rPr>
                <w:rFonts w:ascii="Arial Narrow" w:hAnsi="Arial Narrow"/>
              </w:rPr>
              <w:t xml:space="preserve">Para </w:t>
            </w:r>
            <w:r>
              <w:rPr>
                <w:rFonts w:ascii="Arial Narrow" w:hAnsi="Arial Narrow"/>
              </w:rPr>
              <w:t>confirmação de recurso para compra de material</w:t>
            </w:r>
            <w:r w:rsidRPr="00060E3B">
              <w:rPr>
                <w:rFonts w:ascii="Arial Narrow" w:hAnsi="Arial Narrow"/>
              </w:rPr>
              <w:t xml:space="preserve"> </w:t>
            </w:r>
          </w:p>
        </w:tc>
      </w:tr>
      <w:tr w:rsidR="00847332" w:rsidRPr="00060E3B" w:rsidTr="002446B6">
        <w:tc>
          <w:tcPr>
            <w:tcW w:w="2881" w:type="dxa"/>
            <w:vMerge/>
          </w:tcPr>
          <w:p w:rsidR="00847332" w:rsidRPr="00060E3B" w:rsidRDefault="00847332" w:rsidP="002446B6">
            <w:pPr>
              <w:rPr>
                <w:rFonts w:ascii="Arial Narrow" w:hAnsi="Arial Narrow"/>
              </w:rPr>
            </w:pPr>
          </w:p>
        </w:tc>
        <w:tc>
          <w:tcPr>
            <w:tcW w:w="2881" w:type="dxa"/>
          </w:tcPr>
          <w:p w:rsidR="00847332" w:rsidRPr="00060E3B" w:rsidRDefault="00847332" w:rsidP="002446B6">
            <w:pPr>
              <w:jc w:val="both"/>
              <w:rPr>
                <w:rFonts w:ascii="Arial Narrow" w:hAnsi="Arial Narrow"/>
              </w:rPr>
            </w:pPr>
            <w:r w:rsidRPr="00060E3B">
              <w:rPr>
                <w:rFonts w:ascii="Arial Narrow" w:hAnsi="Arial Narrow"/>
              </w:rPr>
              <w:t>- Lançamento da noticia no site;</w:t>
            </w:r>
          </w:p>
          <w:p w:rsidR="00847332" w:rsidRPr="00060E3B" w:rsidRDefault="00847332" w:rsidP="002446B6">
            <w:pPr>
              <w:jc w:val="both"/>
              <w:rPr>
                <w:rFonts w:ascii="Arial Narrow" w:hAnsi="Arial Narrow"/>
              </w:rPr>
            </w:pPr>
          </w:p>
        </w:tc>
        <w:tc>
          <w:tcPr>
            <w:tcW w:w="2882" w:type="dxa"/>
          </w:tcPr>
          <w:p w:rsidR="00847332" w:rsidRPr="00060E3B" w:rsidRDefault="00847332" w:rsidP="002446B6">
            <w:pPr>
              <w:jc w:val="center"/>
              <w:rPr>
                <w:rFonts w:ascii="Arial Narrow" w:hAnsi="Arial Narrow"/>
              </w:rPr>
            </w:pPr>
            <w:r>
              <w:rPr>
                <w:rFonts w:ascii="Arial Narrow" w:hAnsi="Arial Narrow"/>
              </w:rPr>
              <w:t>11</w:t>
            </w:r>
            <w:r w:rsidRPr="00060E3B">
              <w:rPr>
                <w:rFonts w:ascii="Arial Narrow" w:hAnsi="Arial Narrow"/>
              </w:rPr>
              <w:t>/0</w:t>
            </w:r>
            <w:r>
              <w:rPr>
                <w:rFonts w:ascii="Arial Narrow" w:hAnsi="Arial Narrow"/>
              </w:rPr>
              <w:t>3/2009</w:t>
            </w:r>
          </w:p>
          <w:p w:rsidR="00847332" w:rsidRPr="00060E3B" w:rsidRDefault="00847332" w:rsidP="002446B6">
            <w:pPr>
              <w:jc w:val="center"/>
              <w:rPr>
                <w:rFonts w:ascii="Arial Narrow" w:hAnsi="Arial Narrow"/>
              </w:rPr>
            </w:pPr>
            <w:r w:rsidRPr="00060E3B">
              <w:rPr>
                <w:rFonts w:ascii="Arial Narrow" w:hAnsi="Arial Narrow"/>
              </w:rPr>
              <w:t>Para que a notícia esteja lançada no site</w:t>
            </w:r>
          </w:p>
        </w:tc>
      </w:tr>
      <w:tr w:rsidR="00847332" w:rsidRPr="00060E3B" w:rsidTr="002446B6">
        <w:tc>
          <w:tcPr>
            <w:tcW w:w="2881" w:type="dxa"/>
            <w:vMerge/>
          </w:tcPr>
          <w:p w:rsidR="00847332" w:rsidRPr="00060E3B" w:rsidRDefault="00847332" w:rsidP="002446B6">
            <w:pPr>
              <w:rPr>
                <w:rFonts w:ascii="Arial Narrow" w:hAnsi="Arial Narrow"/>
              </w:rPr>
            </w:pPr>
          </w:p>
        </w:tc>
        <w:tc>
          <w:tcPr>
            <w:tcW w:w="2881" w:type="dxa"/>
          </w:tcPr>
          <w:p w:rsidR="00847332" w:rsidRPr="00060E3B" w:rsidRDefault="00847332" w:rsidP="002446B6">
            <w:pPr>
              <w:jc w:val="both"/>
              <w:rPr>
                <w:rFonts w:ascii="Arial Narrow" w:hAnsi="Arial Narrow"/>
              </w:rPr>
            </w:pPr>
            <w:r w:rsidRPr="00060E3B">
              <w:rPr>
                <w:rFonts w:ascii="Arial Narrow" w:hAnsi="Arial Narrow"/>
              </w:rPr>
              <w:t>- Registro da capacitação através de fotos e filmagens.</w:t>
            </w:r>
          </w:p>
        </w:tc>
        <w:tc>
          <w:tcPr>
            <w:tcW w:w="2882" w:type="dxa"/>
          </w:tcPr>
          <w:p w:rsidR="00847332" w:rsidRPr="00060E3B" w:rsidRDefault="00847332" w:rsidP="002446B6">
            <w:pPr>
              <w:jc w:val="center"/>
              <w:rPr>
                <w:rFonts w:ascii="Arial Narrow" w:hAnsi="Arial Narrow"/>
              </w:rPr>
            </w:pPr>
            <w:r>
              <w:rPr>
                <w:rFonts w:ascii="Arial Narrow" w:hAnsi="Arial Narrow"/>
              </w:rPr>
              <w:t>12</w:t>
            </w:r>
            <w:r w:rsidRPr="00060E3B">
              <w:rPr>
                <w:rFonts w:ascii="Arial Narrow" w:hAnsi="Arial Narrow"/>
              </w:rPr>
              <w:t>/0</w:t>
            </w:r>
            <w:r>
              <w:rPr>
                <w:rFonts w:ascii="Arial Narrow" w:hAnsi="Arial Narrow"/>
              </w:rPr>
              <w:t>3/2009</w:t>
            </w:r>
          </w:p>
          <w:p w:rsidR="00847332" w:rsidRPr="00060E3B" w:rsidRDefault="00847332" w:rsidP="002446B6">
            <w:pPr>
              <w:jc w:val="center"/>
              <w:rPr>
                <w:rFonts w:ascii="Arial Narrow" w:hAnsi="Arial Narrow"/>
              </w:rPr>
            </w:pPr>
            <w:r w:rsidRPr="00060E3B">
              <w:rPr>
                <w:rFonts w:ascii="Arial Narrow" w:hAnsi="Arial Narrow"/>
              </w:rPr>
              <w:t>Para confirmação dos equipamentos e pessoas para realização da tarefa</w:t>
            </w:r>
          </w:p>
        </w:tc>
      </w:tr>
      <w:tr w:rsidR="00847332" w:rsidRPr="00060E3B" w:rsidTr="002446B6">
        <w:tc>
          <w:tcPr>
            <w:tcW w:w="2881" w:type="dxa"/>
          </w:tcPr>
          <w:p w:rsidR="00847332" w:rsidRPr="00060E3B" w:rsidRDefault="00847332" w:rsidP="002446B6">
            <w:pPr>
              <w:rPr>
                <w:rFonts w:ascii="Arial Narrow" w:hAnsi="Arial Narrow"/>
              </w:rPr>
            </w:pPr>
          </w:p>
        </w:tc>
        <w:tc>
          <w:tcPr>
            <w:tcW w:w="2881" w:type="dxa"/>
          </w:tcPr>
          <w:p w:rsidR="00847332" w:rsidRPr="00060E3B" w:rsidRDefault="00847332" w:rsidP="002446B6">
            <w:pPr>
              <w:jc w:val="both"/>
              <w:rPr>
                <w:rFonts w:ascii="Arial Narrow" w:hAnsi="Arial Narrow"/>
              </w:rPr>
            </w:pPr>
          </w:p>
        </w:tc>
        <w:tc>
          <w:tcPr>
            <w:tcW w:w="2882" w:type="dxa"/>
          </w:tcPr>
          <w:p w:rsidR="00847332" w:rsidRPr="00060E3B" w:rsidRDefault="00847332" w:rsidP="002446B6">
            <w:pPr>
              <w:rPr>
                <w:rFonts w:ascii="Arial Narrow" w:hAnsi="Arial Narrow"/>
              </w:rPr>
            </w:pPr>
          </w:p>
        </w:tc>
      </w:tr>
      <w:tr w:rsidR="00847332" w:rsidRPr="00060E3B" w:rsidTr="002446B6">
        <w:tc>
          <w:tcPr>
            <w:tcW w:w="2881" w:type="dxa"/>
            <w:vMerge w:val="restart"/>
          </w:tcPr>
          <w:p w:rsidR="00847332" w:rsidRPr="00060E3B" w:rsidRDefault="00847332" w:rsidP="002446B6">
            <w:pPr>
              <w:jc w:val="center"/>
              <w:rPr>
                <w:rFonts w:ascii="Arial Narrow" w:hAnsi="Arial Narrow"/>
                <w:b/>
              </w:rPr>
            </w:pPr>
          </w:p>
          <w:p w:rsidR="00847332" w:rsidRPr="00060E3B" w:rsidRDefault="00847332" w:rsidP="002446B6">
            <w:pPr>
              <w:jc w:val="center"/>
              <w:rPr>
                <w:rFonts w:ascii="Arial Narrow" w:hAnsi="Arial Narrow"/>
                <w:b/>
              </w:rPr>
            </w:pPr>
          </w:p>
          <w:p w:rsidR="00847332" w:rsidRPr="00060E3B" w:rsidRDefault="00847332" w:rsidP="002446B6">
            <w:pPr>
              <w:jc w:val="center"/>
              <w:rPr>
                <w:rFonts w:ascii="Arial Narrow" w:hAnsi="Arial Narrow"/>
                <w:b/>
              </w:rPr>
            </w:pPr>
            <w:r w:rsidRPr="00060E3B">
              <w:rPr>
                <w:rFonts w:ascii="Arial Narrow" w:hAnsi="Arial Narrow"/>
                <w:b/>
              </w:rPr>
              <w:t>Coordenação de</w:t>
            </w:r>
            <w:r>
              <w:rPr>
                <w:rFonts w:ascii="Arial Narrow" w:hAnsi="Arial Narrow"/>
                <w:b/>
              </w:rPr>
              <w:t xml:space="preserve"> Campo</w:t>
            </w:r>
          </w:p>
        </w:tc>
        <w:tc>
          <w:tcPr>
            <w:tcW w:w="2881" w:type="dxa"/>
          </w:tcPr>
          <w:p w:rsidR="00847332" w:rsidRPr="00060E3B" w:rsidRDefault="00847332" w:rsidP="002446B6">
            <w:pPr>
              <w:rPr>
                <w:rFonts w:ascii="Arial Narrow" w:hAnsi="Arial Narrow"/>
              </w:rPr>
            </w:pPr>
            <w:r w:rsidRPr="00060E3B">
              <w:rPr>
                <w:rFonts w:ascii="Arial Narrow" w:hAnsi="Arial Narrow"/>
              </w:rPr>
              <w:t>- Confirmação da presença;</w:t>
            </w:r>
          </w:p>
          <w:p w:rsidR="00847332" w:rsidRPr="00060E3B" w:rsidRDefault="00847332" w:rsidP="002446B6">
            <w:pPr>
              <w:ind w:left="360"/>
              <w:rPr>
                <w:rFonts w:ascii="Arial Narrow" w:hAnsi="Arial Narrow"/>
              </w:rPr>
            </w:pPr>
          </w:p>
        </w:tc>
        <w:tc>
          <w:tcPr>
            <w:tcW w:w="2882" w:type="dxa"/>
          </w:tcPr>
          <w:p w:rsidR="00847332" w:rsidRPr="00060E3B" w:rsidRDefault="00847332" w:rsidP="002446B6">
            <w:pPr>
              <w:jc w:val="center"/>
              <w:rPr>
                <w:rFonts w:ascii="Arial Narrow" w:hAnsi="Arial Narrow"/>
              </w:rPr>
            </w:pPr>
            <w:r>
              <w:rPr>
                <w:rFonts w:ascii="Arial Narrow" w:hAnsi="Arial Narrow"/>
              </w:rPr>
              <w:t>10</w:t>
            </w:r>
            <w:r w:rsidRPr="00060E3B">
              <w:rPr>
                <w:rFonts w:ascii="Arial Narrow" w:hAnsi="Arial Narrow"/>
              </w:rPr>
              <w:t>/0</w:t>
            </w:r>
            <w:r>
              <w:rPr>
                <w:rFonts w:ascii="Arial Narrow" w:hAnsi="Arial Narrow"/>
              </w:rPr>
              <w:t>3</w:t>
            </w:r>
            <w:r w:rsidRPr="00060E3B">
              <w:rPr>
                <w:rFonts w:ascii="Arial Narrow" w:hAnsi="Arial Narrow"/>
              </w:rPr>
              <w:t>/</w:t>
            </w:r>
            <w:r>
              <w:rPr>
                <w:rFonts w:ascii="Arial Narrow" w:hAnsi="Arial Narrow"/>
              </w:rPr>
              <w:t>2009</w:t>
            </w:r>
          </w:p>
          <w:p w:rsidR="00847332" w:rsidRPr="00060E3B" w:rsidRDefault="00847332" w:rsidP="002446B6">
            <w:pPr>
              <w:jc w:val="center"/>
              <w:rPr>
                <w:rFonts w:ascii="Arial Narrow" w:hAnsi="Arial Narrow"/>
              </w:rPr>
            </w:pPr>
            <w:r w:rsidRPr="00060E3B">
              <w:rPr>
                <w:rFonts w:ascii="Arial Narrow" w:hAnsi="Arial Narrow"/>
              </w:rPr>
              <w:t xml:space="preserve">Para </w:t>
            </w:r>
            <w:r>
              <w:rPr>
                <w:rFonts w:ascii="Arial Narrow" w:hAnsi="Arial Narrow"/>
              </w:rPr>
              <w:t>confirmação de presença durante reunião regular de campo</w:t>
            </w:r>
          </w:p>
        </w:tc>
      </w:tr>
      <w:tr w:rsidR="00847332" w:rsidRPr="00060E3B" w:rsidTr="002446B6">
        <w:tc>
          <w:tcPr>
            <w:tcW w:w="2881" w:type="dxa"/>
            <w:vMerge/>
          </w:tcPr>
          <w:p w:rsidR="00847332" w:rsidRPr="00060E3B" w:rsidRDefault="00847332" w:rsidP="002446B6">
            <w:pPr>
              <w:jc w:val="center"/>
              <w:rPr>
                <w:rFonts w:ascii="Arial Narrow" w:hAnsi="Arial Narrow"/>
                <w:b/>
              </w:rPr>
            </w:pPr>
          </w:p>
        </w:tc>
        <w:tc>
          <w:tcPr>
            <w:tcW w:w="2881" w:type="dxa"/>
          </w:tcPr>
          <w:p w:rsidR="00847332" w:rsidRPr="00060E3B" w:rsidRDefault="00847332" w:rsidP="002446B6">
            <w:pPr>
              <w:rPr>
                <w:rFonts w:ascii="Arial Narrow" w:hAnsi="Arial Narrow"/>
              </w:rPr>
            </w:pPr>
            <w:r w:rsidRPr="00060E3B">
              <w:rPr>
                <w:rFonts w:ascii="Arial Narrow" w:hAnsi="Arial Narrow"/>
              </w:rPr>
              <w:t>- Executar a capacitação;</w:t>
            </w:r>
          </w:p>
          <w:p w:rsidR="00847332" w:rsidRPr="00060E3B" w:rsidRDefault="00847332" w:rsidP="002446B6">
            <w:pPr>
              <w:rPr>
                <w:rFonts w:ascii="Arial Narrow" w:hAnsi="Arial Narrow"/>
              </w:rPr>
            </w:pPr>
          </w:p>
        </w:tc>
        <w:tc>
          <w:tcPr>
            <w:tcW w:w="2882" w:type="dxa"/>
          </w:tcPr>
          <w:p w:rsidR="00847332" w:rsidRPr="00060E3B" w:rsidRDefault="00847332" w:rsidP="002446B6">
            <w:pPr>
              <w:jc w:val="center"/>
              <w:rPr>
                <w:rFonts w:ascii="Arial Narrow" w:hAnsi="Arial Narrow"/>
              </w:rPr>
            </w:pPr>
            <w:r>
              <w:rPr>
                <w:rFonts w:ascii="Arial Narrow" w:hAnsi="Arial Narrow"/>
              </w:rPr>
              <w:t>10</w:t>
            </w:r>
            <w:r w:rsidRPr="00060E3B">
              <w:rPr>
                <w:rFonts w:ascii="Arial Narrow" w:hAnsi="Arial Narrow"/>
              </w:rPr>
              <w:t>/</w:t>
            </w:r>
            <w:r>
              <w:rPr>
                <w:rFonts w:ascii="Arial Narrow" w:hAnsi="Arial Narrow"/>
              </w:rPr>
              <w:t>03/2009</w:t>
            </w:r>
          </w:p>
          <w:p w:rsidR="00847332" w:rsidRPr="00060E3B" w:rsidRDefault="00847332" w:rsidP="002446B6">
            <w:pPr>
              <w:jc w:val="center"/>
              <w:rPr>
                <w:rFonts w:ascii="Arial Narrow" w:hAnsi="Arial Narrow"/>
              </w:rPr>
            </w:pPr>
            <w:r>
              <w:rPr>
                <w:rFonts w:ascii="Arial Narrow" w:hAnsi="Arial Narrow"/>
              </w:rPr>
              <w:t xml:space="preserve">Para confirmação como </w:t>
            </w:r>
            <w:r>
              <w:rPr>
                <w:rFonts w:ascii="Arial Narrow" w:hAnsi="Arial Narrow"/>
              </w:rPr>
              <w:lastRenderedPageBreak/>
              <w:t>facilitadores durante reunião regular de campo</w:t>
            </w:r>
          </w:p>
          <w:p w:rsidR="00847332" w:rsidRPr="00060E3B" w:rsidRDefault="00847332" w:rsidP="002446B6">
            <w:pPr>
              <w:rPr>
                <w:rFonts w:ascii="Arial Narrow" w:hAnsi="Arial Narrow"/>
              </w:rPr>
            </w:pPr>
          </w:p>
        </w:tc>
      </w:tr>
      <w:tr w:rsidR="00847332" w:rsidRPr="00060E3B" w:rsidTr="002446B6">
        <w:tc>
          <w:tcPr>
            <w:tcW w:w="2881" w:type="dxa"/>
            <w:vMerge/>
          </w:tcPr>
          <w:p w:rsidR="00847332" w:rsidRPr="00060E3B" w:rsidRDefault="00847332" w:rsidP="002446B6">
            <w:pPr>
              <w:jc w:val="center"/>
              <w:rPr>
                <w:rFonts w:ascii="Arial Narrow" w:hAnsi="Arial Narrow"/>
                <w:b/>
              </w:rPr>
            </w:pPr>
          </w:p>
        </w:tc>
        <w:tc>
          <w:tcPr>
            <w:tcW w:w="2881" w:type="dxa"/>
          </w:tcPr>
          <w:p w:rsidR="00847332" w:rsidRPr="00060E3B" w:rsidRDefault="00847332" w:rsidP="002446B6">
            <w:pPr>
              <w:rPr>
                <w:rFonts w:ascii="Arial Narrow" w:hAnsi="Arial Narrow"/>
              </w:rPr>
            </w:pPr>
            <w:r w:rsidRPr="00060E3B">
              <w:rPr>
                <w:rFonts w:ascii="Arial Narrow" w:hAnsi="Arial Narrow"/>
              </w:rPr>
              <w:t>- Providenciar os materiais necessários.</w:t>
            </w:r>
          </w:p>
        </w:tc>
        <w:tc>
          <w:tcPr>
            <w:tcW w:w="2882" w:type="dxa"/>
          </w:tcPr>
          <w:p w:rsidR="00847332" w:rsidRPr="00060E3B" w:rsidRDefault="00847332" w:rsidP="002446B6">
            <w:pPr>
              <w:jc w:val="center"/>
              <w:rPr>
                <w:rFonts w:ascii="Arial Narrow" w:hAnsi="Arial Narrow"/>
              </w:rPr>
            </w:pPr>
            <w:r>
              <w:rPr>
                <w:rFonts w:ascii="Arial Narrow" w:hAnsi="Arial Narrow"/>
              </w:rPr>
              <w:t>12</w:t>
            </w:r>
            <w:r w:rsidRPr="00060E3B">
              <w:rPr>
                <w:rFonts w:ascii="Arial Narrow" w:hAnsi="Arial Narrow"/>
              </w:rPr>
              <w:t>/0</w:t>
            </w:r>
            <w:r>
              <w:rPr>
                <w:rFonts w:ascii="Arial Narrow" w:hAnsi="Arial Narrow"/>
              </w:rPr>
              <w:t>3/2009</w:t>
            </w:r>
          </w:p>
          <w:p w:rsidR="00847332" w:rsidRPr="00060E3B" w:rsidRDefault="00847332" w:rsidP="002446B6">
            <w:pPr>
              <w:jc w:val="center"/>
              <w:rPr>
                <w:rFonts w:ascii="Arial Narrow" w:hAnsi="Arial Narrow"/>
              </w:rPr>
            </w:pPr>
            <w:r w:rsidRPr="00060E3B">
              <w:rPr>
                <w:rFonts w:ascii="Arial Narrow" w:hAnsi="Arial Narrow"/>
              </w:rPr>
              <w:t>Para materiais da c</w:t>
            </w:r>
            <w:r>
              <w:rPr>
                <w:rFonts w:ascii="Arial Narrow" w:hAnsi="Arial Narrow"/>
              </w:rPr>
              <w:t>apacitação comprados, conferidos e confeccionados</w:t>
            </w:r>
          </w:p>
          <w:p w:rsidR="00847332" w:rsidRPr="00060E3B" w:rsidRDefault="00847332" w:rsidP="002446B6">
            <w:pPr>
              <w:rPr>
                <w:rFonts w:ascii="Arial Narrow" w:hAnsi="Arial Narrow"/>
              </w:rPr>
            </w:pPr>
          </w:p>
        </w:tc>
      </w:tr>
      <w:tr w:rsidR="00847332" w:rsidRPr="00060E3B" w:rsidTr="002446B6">
        <w:tc>
          <w:tcPr>
            <w:tcW w:w="2881" w:type="dxa"/>
            <w:vMerge/>
          </w:tcPr>
          <w:p w:rsidR="00847332" w:rsidRPr="00060E3B" w:rsidRDefault="00847332" w:rsidP="002446B6">
            <w:pPr>
              <w:jc w:val="center"/>
              <w:rPr>
                <w:rFonts w:ascii="Arial Narrow" w:hAnsi="Arial Narrow"/>
                <w:b/>
              </w:rPr>
            </w:pPr>
          </w:p>
        </w:tc>
        <w:tc>
          <w:tcPr>
            <w:tcW w:w="2881" w:type="dxa"/>
          </w:tcPr>
          <w:p w:rsidR="00847332" w:rsidRPr="00060E3B" w:rsidRDefault="00847332" w:rsidP="002446B6">
            <w:pPr>
              <w:rPr>
                <w:rFonts w:ascii="Arial Narrow" w:hAnsi="Arial Narrow"/>
              </w:rPr>
            </w:pPr>
            <w:r>
              <w:rPr>
                <w:rFonts w:ascii="Arial Narrow" w:hAnsi="Arial Narrow"/>
              </w:rPr>
              <w:t>- Coletar informações sobre retirada de habilitação com a capitania</w:t>
            </w:r>
          </w:p>
        </w:tc>
        <w:tc>
          <w:tcPr>
            <w:tcW w:w="2882" w:type="dxa"/>
          </w:tcPr>
          <w:p w:rsidR="00847332" w:rsidRDefault="00847332" w:rsidP="002446B6">
            <w:pPr>
              <w:jc w:val="center"/>
              <w:rPr>
                <w:rFonts w:ascii="Arial Narrow" w:hAnsi="Arial Narrow"/>
              </w:rPr>
            </w:pPr>
            <w:r>
              <w:rPr>
                <w:rFonts w:ascii="Arial Narrow" w:hAnsi="Arial Narrow"/>
              </w:rPr>
              <w:t>12/03/2009</w:t>
            </w:r>
          </w:p>
          <w:p w:rsidR="00847332" w:rsidRDefault="00847332" w:rsidP="002446B6">
            <w:pPr>
              <w:jc w:val="center"/>
              <w:rPr>
                <w:rFonts w:ascii="Arial Narrow" w:hAnsi="Arial Narrow"/>
              </w:rPr>
            </w:pPr>
            <w:r>
              <w:rPr>
                <w:rFonts w:ascii="Arial Narrow" w:hAnsi="Arial Narrow"/>
              </w:rPr>
              <w:t>Para sistematizar informações coletadas da capitania (Laira)</w:t>
            </w:r>
          </w:p>
        </w:tc>
      </w:tr>
      <w:tr w:rsidR="00847332" w:rsidRPr="00060E3B" w:rsidTr="002446B6">
        <w:tc>
          <w:tcPr>
            <w:tcW w:w="2881" w:type="dxa"/>
            <w:vMerge/>
          </w:tcPr>
          <w:p w:rsidR="00847332" w:rsidRPr="00060E3B" w:rsidRDefault="00847332" w:rsidP="002446B6">
            <w:pPr>
              <w:rPr>
                <w:rFonts w:ascii="Arial Narrow" w:hAnsi="Arial Narrow"/>
              </w:rPr>
            </w:pPr>
          </w:p>
        </w:tc>
        <w:tc>
          <w:tcPr>
            <w:tcW w:w="2881" w:type="dxa"/>
          </w:tcPr>
          <w:p w:rsidR="00847332" w:rsidRPr="00060E3B" w:rsidRDefault="00847332" w:rsidP="002446B6">
            <w:pPr>
              <w:rPr>
                <w:rFonts w:ascii="Arial Narrow" w:hAnsi="Arial Narrow"/>
              </w:rPr>
            </w:pPr>
            <w:r w:rsidRPr="00060E3B">
              <w:rPr>
                <w:rFonts w:ascii="Arial Narrow" w:hAnsi="Arial Narrow"/>
              </w:rPr>
              <w:t>- Fazer o plano de ensino;</w:t>
            </w:r>
          </w:p>
        </w:tc>
        <w:tc>
          <w:tcPr>
            <w:tcW w:w="2882" w:type="dxa"/>
          </w:tcPr>
          <w:p w:rsidR="00847332" w:rsidRPr="00060E3B" w:rsidRDefault="00847332" w:rsidP="002446B6">
            <w:pPr>
              <w:jc w:val="center"/>
              <w:rPr>
                <w:rFonts w:ascii="Arial Narrow" w:hAnsi="Arial Narrow"/>
              </w:rPr>
            </w:pPr>
            <w:r>
              <w:rPr>
                <w:rFonts w:ascii="Arial Narrow" w:hAnsi="Arial Narrow"/>
              </w:rPr>
              <w:t>09</w:t>
            </w:r>
            <w:r w:rsidRPr="00060E3B">
              <w:rPr>
                <w:rFonts w:ascii="Arial Narrow" w:hAnsi="Arial Narrow"/>
              </w:rPr>
              <w:t>/0</w:t>
            </w:r>
            <w:r>
              <w:rPr>
                <w:rFonts w:ascii="Arial Narrow" w:hAnsi="Arial Narrow"/>
              </w:rPr>
              <w:t>3/2009</w:t>
            </w:r>
          </w:p>
          <w:p w:rsidR="00847332" w:rsidRPr="00060E3B" w:rsidRDefault="00847332" w:rsidP="002446B6">
            <w:pPr>
              <w:jc w:val="center"/>
              <w:rPr>
                <w:rFonts w:ascii="Arial Narrow" w:hAnsi="Arial Narrow"/>
              </w:rPr>
            </w:pPr>
            <w:r w:rsidRPr="00060E3B">
              <w:rPr>
                <w:rFonts w:ascii="Arial Narrow" w:hAnsi="Arial Narrow"/>
              </w:rPr>
              <w:t>Para formular o plano de ensino</w:t>
            </w:r>
          </w:p>
          <w:p w:rsidR="00847332" w:rsidRPr="00060E3B" w:rsidRDefault="00847332" w:rsidP="002446B6">
            <w:pPr>
              <w:rPr>
                <w:rFonts w:ascii="Arial Narrow" w:hAnsi="Arial Narrow"/>
              </w:rPr>
            </w:pPr>
          </w:p>
        </w:tc>
      </w:tr>
      <w:tr w:rsidR="00847332" w:rsidRPr="00060E3B" w:rsidTr="002446B6">
        <w:tc>
          <w:tcPr>
            <w:tcW w:w="2881" w:type="dxa"/>
            <w:vMerge/>
          </w:tcPr>
          <w:p w:rsidR="00847332" w:rsidRPr="00060E3B" w:rsidRDefault="00847332" w:rsidP="002446B6">
            <w:pPr>
              <w:rPr>
                <w:rFonts w:ascii="Arial Narrow" w:hAnsi="Arial Narrow"/>
              </w:rPr>
            </w:pPr>
          </w:p>
        </w:tc>
        <w:tc>
          <w:tcPr>
            <w:tcW w:w="2881" w:type="dxa"/>
          </w:tcPr>
          <w:p w:rsidR="00847332" w:rsidRPr="00060E3B" w:rsidRDefault="00847332" w:rsidP="002446B6">
            <w:pPr>
              <w:jc w:val="both"/>
              <w:rPr>
                <w:rFonts w:ascii="Arial Narrow" w:hAnsi="Arial Narrow"/>
              </w:rPr>
            </w:pPr>
            <w:r w:rsidRPr="00060E3B">
              <w:rPr>
                <w:rFonts w:ascii="Arial Narrow" w:hAnsi="Arial Narrow"/>
              </w:rPr>
              <w:t>- Organizar os equipamentos: Máquina fotog</w:t>
            </w:r>
            <w:r>
              <w:rPr>
                <w:rFonts w:ascii="Arial Narrow" w:hAnsi="Arial Narrow"/>
              </w:rPr>
              <w:t>ráfica, filmadora, material didático, equipamentos da canoa</w:t>
            </w:r>
          </w:p>
        </w:tc>
        <w:tc>
          <w:tcPr>
            <w:tcW w:w="2882" w:type="dxa"/>
          </w:tcPr>
          <w:p w:rsidR="00847332" w:rsidRPr="00060E3B" w:rsidRDefault="00847332" w:rsidP="002446B6">
            <w:pPr>
              <w:jc w:val="center"/>
              <w:rPr>
                <w:rFonts w:ascii="Arial Narrow" w:hAnsi="Arial Narrow"/>
              </w:rPr>
            </w:pPr>
            <w:r>
              <w:rPr>
                <w:rFonts w:ascii="Arial Narrow" w:hAnsi="Arial Narrow"/>
              </w:rPr>
              <w:t>12</w:t>
            </w:r>
            <w:r w:rsidRPr="00060E3B">
              <w:rPr>
                <w:rFonts w:ascii="Arial Narrow" w:hAnsi="Arial Narrow"/>
              </w:rPr>
              <w:t>/0</w:t>
            </w:r>
            <w:r>
              <w:rPr>
                <w:rFonts w:ascii="Arial Narrow" w:hAnsi="Arial Narrow"/>
              </w:rPr>
              <w:t>3/2009</w:t>
            </w:r>
          </w:p>
          <w:p w:rsidR="00847332" w:rsidRPr="00060E3B" w:rsidRDefault="00847332" w:rsidP="002446B6">
            <w:pPr>
              <w:jc w:val="center"/>
              <w:rPr>
                <w:rFonts w:ascii="Arial Narrow" w:hAnsi="Arial Narrow"/>
              </w:rPr>
            </w:pPr>
            <w:r w:rsidRPr="00060E3B">
              <w:rPr>
                <w:rFonts w:ascii="Arial Narrow" w:hAnsi="Arial Narrow"/>
              </w:rPr>
              <w:t xml:space="preserve">Para organizar os equipamentos </w:t>
            </w:r>
          </w:p>
        </w:tc>
      </w:tr>
      <w:tr w:rsidR="00847332" w:rsidRPr="00060E3B" w:rsidTr="002446B6">
        <w:tc>
          <w:tcPr>
            <w:tcW w:w="2881" w:type="dxa"/>
            <w:vMerge/>
          </w:tcPr>
          <w:p w:rsidR="00847332" w:rsidRPr="00060E3B" w:rsidRDefault="00847332" w:rsidP="002446B6">
            <w:pPr>
              <w:rPr>
                <w:rFonts w:ascii="Arial Narrow" w:hAnsi="Arial Narrow"/>
              </w:rPr>
            </w:pPr>
          </w:p>
        </w:tc>
        <w:tc>
          <w:tcPr>
            <w:tcW w:w="2881" w:type="dxa"/>
          </w:tcPr>
          <w:p w:rsidR="00847332" w:rsidRPr="00060E3B" w:rsidRDefault="00847332" w:rsidP="002446B6">
            <w:pPr>
              <w:jc w:val="both"/>
              <w:rPr>
                <w:rFonts w:ascii="Arial Narrow" w:hAnsi="Arial Narrow"/>
              </w:rPr>
            </w:pPr>
            <w:r>
              <w:rPr>
                <w:rFonts w:ascii="Arial Narrow" w:hAnsi="Arial Narrow"/>
              </w:rPr>
              <w:t>- Organizar o lanche</w:t>
            </w:r>
          </w:p>
        </w:tc>
        <w:tc>
          <w:tcPr>
            <w:tcW w:w="2882" w:type="dxa"/>
          </w:tcPr>
          <w:p w:rsidR="00847332" w:rsidRPr="00060E3B" w:rsidRDefault="00847332" w:rsidP="002446B6">
            <w:pPr>
              <w:jc w:val="center"/>
              <w:rPr>
                <w:rFonts w:ascii="Arial Narrow" w:hAnsi="Arial Narrow"/>
              </w:rPr>
            </w:pPr>
            <w:r>
              <w:rPr>
                <w:rFonts w:ascii="Arial Narrow" w:hAnsi="Arial Narrow"/>
              </w:rPr>
              <w:t>10/03/2009</w:t>
            </w:r>
          </w:p>
          <w:p w:rsidR="00847332" w:rsidRPr="00060E3B" w:rsidRDefault="00847332" w:rsidP="002446B6">
            <w:pPr>
              <w:jc w:val="center"/>
              <w:rPr>
                <w:rFonts w:ascii="Arial Narrow" w:hAnsi="Arial Narrow"/>
              </w:rPr>
            </w:pPr>
            <w:r>
              <w:rPr>
                <w:rFonts w:ascii="Arial Narrow" w:hAnsi="Arial Narrow"/>
              </w:rPr>
              <w:t>Para que o lanche esteja acertado</w:t>
            </w:r>
          </w:p>
        </w:tc>
      </w:tr>
      <w:tr w:rsidR="00847332" w:rsidRPr="00060E3B" w:rsidTr="002446B6">
        <w:tc>
          <w:tcPr>
            <w:tcW w:w="2881" w:type="dxa"/>
            <w:vMerge/>
          </w:tcPr>
          <w:p w:rsidR="00847332" w:rsidRPr="00060E3B" w:rsidRDefault="00847332" w:rsidP="002446B6">
            <w:pPr>
              <w:rPr>
                <w:rFonts w:ascii="Arial Narrow" w:hAnsi="Arial Narrow"/>
              </w:rPr>
            </w:pPr>
          </w:p>
        </w:tc>
        <w:tc>
          <w:tcPr>
            <w:tcW w:w="2881" w:type="dxa"/>
          </w:tcPr>
          <w:p w:rsidR="00847332" w:rsidRPr="00060E3B" w:rsidRDefault="00847332" w:rsidP="002446B6">
            <w:pPr>
              <w:jc w:val="both"/>
              <w:rPr>
                <w:rFonts w:ascii="Arial Narrow" w:hAnsi="Arial Narrow"/>
              </w:rPr>
            </w:pPr>
            <w:r w:rsidRPr="00060E3B">
              <w:rPr>
                <w:rFonts w:ascii="Arial Narrow" w:hAnsi="Arial Narrow"/>
              </w:rPr>
              <w:t>- Fazer o controle de presença e freqüência;</w:t>
            </w:r>
          </w:p>
        </w:tc>
        <w:tc>
          <w:tcPr>
            <w:tcW w:w="2882" w:type="dxa"/>
          </w:tcPr>
          <w:p w:rsidR="00847332" w:rsidRPr="00060E3B" w:rsidRDefault="00847332" w:rsidP="002446B6">
            <w:pPr>
              <w:jc w:val="center"/>
              <w:rPr>
                <w:rFonts w:ascii="Arial Narrow" w:hAnsi="Arial Narrow"/>
              </w:rPr>
            </w:pPr>
            <w:r>
              <w:rPr>
                <w:rFonts w:ascii="Arial Narrow" w:hAnsi="Arial Narrow"/>
              </w:rPr>
              <w:t>12</w:t>
            </w:r>
            <w:r w:rsidRPr="00060E3B">
              <w:rPr>
                <w:rFonts w:ascii="Arial Narrow" w:hAnsi="Arial Narrow"/>
              </w:rPr>
              <w:t>/0</w:t>
            </w:r>
            <w:r>
              <w:rPr>
                <w:rFonts w:ascii="Arial Narrow" w:hAnsi="Arial Narrow"/>
              </w:rPr>
              <w:t>3/2009</w:t>
            </w:r>
          </w:p>
          <w:p w:rsidR="00847332" w:rsidRPr="00060E3B" w:rsidRDefault="00847332" w:rsidP="002446B6">
            <w:pPr>
              <w:jc w:val="center"/>
              <w:rPr>
                <w:rFonts w:ascii="Arial Narrow" w:hAnsi="Arial Narrow"/>
              </w:rPr>
            </w:pPr>
            <w:r w:rsidRPr="00060E3B">
              <w:rPr>
                <w:rFonts w:ascii="Arial Narrow" w:hAnsi="Arial Narrow"/>
              </w:rPr>
              <w:t>Para elaborar lista de presença e freqüência</w:t>
            </w:r>
          </w:p>
        </w:tc>
      </w:tr>
      <w:tr w:rsidR="00847332" w:rsidRPr="00060E3B" w:rsidTr="002446B6">
        <w:tc>
          <w:tcPr>
            <w:tcW w:w="2881" w:type="dxa"/>
            <w:vMerge/>
          </w:tcPr>
          <w:p w:rsidR="00847332" w:rsidRPr="00060E3B" w:rsidRDefault="00847332" w:rsidP="002446B6">
            <w:pPr>
              <w:rPr>
                <w:rFonts w:ascii="Arial Narrow" w:hAnsi="Arial Narrow"/>
              </w:rPr>
            </w:pPr>
          </w:p>
        </w:tc>
        <w:tc>
          <w:tcPr>
            <w:tcW w:w="2881" w:type="dxa"/>
          </w:tcPr>
          <w:p w:rsidR="00847332" w:rsidRPr="00060E3B" w:rsidRDefault="00847332" w:rsidP="002446B6">
            <w:pPr>
              <w:jc w:val="both"/>
              <w:rPr>
                <w:rFonts w:ascii="Arial Narrow" w:hAnsi="Arial Narrow"/>
              </w:rPr>
            </w:pPr>
            <w:r w:rsidRPr="00060E3B">
              <w:rPr>
                <w:rFonts w:ascii="Arial Narrow" w:hAnsi="Arial Narrow"/>
              </w:rPr>
              <w:t>- Organizar a logística de viagem;</w:t>
            </w:r>
          </w:p>
        </w:tc>
        <w:tc>
          <w:tcPr>
            <w:tcW w:w="2882" w:type="dxa"/>
          </w:tcPr>
          <w:p w:rsidR="00847332" w:rsidRPr="00060E3B" w:rsidRDefault="00847332" w:rsidP="002446B6">
            <w:pPr>
              <w:jc w:val="center"/>
              <w:rPr>
                <w:rFonts w:ascii="Arial Narrow" w:hAnsi="Arial Narrow"/>
              </w:rPr>
            </w:pPr>
            <w:r>
              <w:rPr>
                <w:rFonts w:ascii="Arial Narrow" w:hAnsi="Arial Narrow"/>
              </w:rPr>
              <w:t>10</w:t>
            </w:r>
            <w:r w:rsidRPr="00060E3B">
              <w:rPr>
                <w:rFonts w:ascii="Arial Narrow" w:hAnsi="Arial Narrow"/>
              </w:rPr>
              <w:t>/0</w:t>
            </w:r>
            <w:r>
              <w:rPr>
                <w:rFonts w:ascii="Arial Narrow" w:hAnsi="Arial Narrow"/>
              </w:rPr>
              <w:t>3/2009</w:t>
            </w:r>
          </w:p>
          <w:p w:rsidR="00847332" w:rsidRPr="00060E3B" w:rsidRDefault="00847332" w:rsidP="002446B6">
            <w:pPr>
              <w:jc w:val="center"/>
              <w:rPr>
                <w:rFonts w:ascii="Arial Narrow" w:hAnsi="Arial Narrow"/>
              </w:rPr>
            </w:pPr>
            <w:r w:rsidRPr="00060E3B">
              <w:rPr>
                <w:rFonts w:ascii="Arial Narrow" w:hAnsi="Arial Narrow"/>
              </w:rPr>
              <w:t>Para o</w:t>
            </w:r>
            <w:r>
              <w:rPr>
                <w:rFonts w:ascii="Arial Narrow" w:hAnsi="Arial Narrow"/>
              </w:rPr>
              <w:t>rganizar a logística da viagem durante reunião regular de campo</w:t>
            </w:r>
          </w:p>
        </w:tc>
      </w:tr>
      <w:tr w:rsidR="00847332" w:rsidRPr="00060E3B" w:rsidTr="002446B6">
        <w:tc>
          <w:tcPr>
            <w:tcW w:w="2881" w:type="dxa"/>
            <w:vMerge/>
          </w:tcPr>
          <w:p w:rsidR="00847332" w:rsidRPr="00060E3B" w:rsidRDefault="00847332" w:rsidP="002446B6">
            <w:pPr>
              <w:rPr>
                <w:rFonts w:ascii="Arial Narrow" w:hAnsi="Arial Narrow"/>
              </w:rPr>
            </w:pPr>
          </w:p>
        </w:tc>
        <w:tc>
          <w:tcPr>
            <w:tcW w:w="2881" w:type="dxa"/>
          </w:tcPr>
          <w:p w:rsidR="00847332" w:rsidRPr="00060E3B" w:rsidRDefault="00847332" w:rsidP="002446B6">
            <w:pPr>
              <w:jc w:val="both"/>
              <w:rPr>
                <w:rFonts w:ascii="Arial Narrow" w:hAnsi="Arial Narrow"/>
              </w:rPr>
            </w:pPr>
            <w:r w:rsidRPr="00060E3B">
              <w:rPr>
                <w:rFonts w:ascii="Arial Narrow" w:hAnsi="Arial Narrow"/>
              </w:rPr>
              <w:t>-</w:t>
            </w:r>
            <w:r>
              <w:rPr>
                <w:rFonts w:ascii="Arial Narrow" w:hAnsi="Arial Narrow"/>
              </w:rPr>
              <w:t xml:space="preserve"> Programar o evento (</w:t>
            </w:r>
            <w:r w:rsidRPr="00060E3B">
              <w:rPr>
                <w:rFonts w:ascii="Arial Narrow" w:hAnsi="Arial Narrow"/>
              </w:rPr>
              <w:t>Cronograma);</w:t>
            </w:r>
          </w:p>
        </w:tc>
        <w:tc>
          <w:tcPr>
            <w:tcW w:w="2882" w:type="dxa"/>
          </w:tcPr>
          <w:p w:rsidR="00847332" w:rsidRPr="00060E3B" w:rsidRDefault="00847332" w:rsidP="002446B6">
            <w:pPr>
              <w:jc w:val="center"/>
              <w:rPr>
                <w:rFonts w:ascii="Arial Narrow" w:hAnsi="Arial Narrow"/>
              </w:rPr>
            </w:pPr>
            <w:r>
              <w:rPr>
                <w:rFonts w:ascii="Arial Narrow" w:hAnsi="Arial Narrow"/>
              </w:rPr>
              <w:t>09</w:t>
            </w:r>
            <w:r w:rsidRPr="00060E3B">
              <w:rPr>
                <w:rFonts w:ascii="Arial Narrow" w:hAnsi="Arial Narrow"/>
              </w:rPr>
              <w:t>/0</w:t>
            </w:r>
            <w:r>
              <w:rPr>
                <w:rFonts w:ascii="Arial Narrow" w:hAnsi="Arial Narrow"/>
              </w:rPr>
              <w:t>3</w:t>
            </w:r>
            <w:r w:rsidRPr="00060E3B">
              <w:rPr>
                <w:rFonts w:ascii="Arial Narrow" w:hAnsi="Arial Narrow"/>
              </w:rPr>
              <w:t>/200</w:t>
            </w:r>
            <w:r>
              <w:rPr>
                <w:rFonts w:ascii="Arial Narrow" w:hAnsi="Arial Narrow"/>
              </w:rPr>
              <w:t>9</w:t>
            </w:r>
          </w:p>
          <w:p w:rsidR="00847332" w:rsidRPr="00060E3B" w:rsidRDefault="00847332" w:rsidP="002446B6">
            <w:pPr>
              <w:jc w:val="center"/>
              <w:rPr>
                <w:rFonts w:ascii="Arial Narrow" w:hAnsi="Arial Narrow"/>
              </w:rPr>
            </w:pPr>
            <w:r w:rsidRPr="00060E3B">
              <w:rPr>
                <w:rFonts w:ascii="Arial Narrow" w:hAnsi="Arial Narrow"/>
              </w:rPr>
              <w:t>Para elaboração de cronograma do evento</w:t>
            </w:r>
          </w:p>
        </w:tc>
      </w:tr>
      <w:tr w:rsidR="00847332" w:rsidRPr="00060E3B" w:rsidTr="002446B6">
        <w:tc>
          <w:tcPr>
            <w:tcW w:w="2881" w:type="dxa"/>
            <w:vMerge/>
          </w:tcPr>
          <w:p w:rsidR="00847332" w:rsidRPr="00060E3B" w:rsidRDefault="00847332" w:rsidP="002446B6">
            <w:pPr>
              <w:rPr>
                <w:rFonts w:ascii="Arial Narrow" w:hAnsi="Arial Narrow"/>
              </w:rPr>
            </w:pPr>
          </w:p>
        </w:tc>
        <w:tc>
          <w:tcPr>
            <w:tcW w:w="2881" w:type="dxa"/>
          </w:tcPr>
          <w:p w:rsidR="00847332" w:rsidRPr="00060E3B" w:rsidRDefault="00847332" w:rsidP="002446B6">
            <w:pPr>
              <w:jc w:val="both"/>
              <w:rPr>
                <w:rFonts w:ascii="Arial Narrow" w:hAnsi="Arial Narrow"/>
              </w:rPr>
            </w:pPr>
            <w:r w:rsidRPr="00060E3B">
              <w:rPr>
                <w:rFonts w:ascii="Arial Narrow" w:hAnsi="Arial Narrow"/>
              </w:rPr>
              <w:t>- Organizar os materiais individuais:</w:t>
            </w:r>
          </w:p>
        </w:tc>
        <w:tc>
          <w:tcPr>
            <w:tcW w:w="2882" w:type="dxa"/>
          </w:tcPr>
          <w:p w:rsidR="00847332" w:rsidRPr="00060E3B" w:rsidRDefault="00847332" w:rsidP="002446B6">
            <w:pPr>
              <w:jc w:val="center"/>
              <w:rPr>
                <w:rFonts w:ascii="Arial Narrow" w:hAnsi="Arial Narrow"/>
              </w:rPr>
            </w:pPr>
            <w:r>
              <w:rPr>
                <w:rFonts w:ascii="Arial Narrow" w:hAnsi="Arial Narrow"/>
              </w:rPr>
              <w:t>12</w:t>
            </w:r>
            <w:r w:rsidRPr="00060E3B">
              <w:rPr>
                <w:rFonts w:ascii="Arial Narrow" w:hAnsi="Arial Narrow"/>
              </w:rPr>
              <w:t>/0</w:t>
            </w:r>
            <w:r>
              <w:rPr>
                <w:rFonts w:ascii="Arial Narrow" w:hAnsi="Arial Narrow"/>
              </w:rPr>
              <w:t>3</w:t>
            </w:r>
            <w:r w:rsidRPr="00060E3B">
              <w:rPr>
                <w:rFonts w:ascii="Arial Narrow" w:hAnsi="Arial Narrow"/>
              </w:rPr>
              <w:t>/200</w:t>
            </w:r>
            <w:r>
              <w:rPr>
                <w:rFonts w:ascii="Arial Narrow" w:hAnsi="Arial Narrow"/>
              </w:rPr>
              <w:t>9</w:t>
            </w:r>
          </w:p>
          <w:p w:rsidR="00847332" w:rsidRPr="00060E3B" w:rsidRDefault="00847332" w:rsidP="002446B6">
            <w:pPr>
              <w:jc w:val="center"/>
              <w:rPr>
                <w:rFonts w:ascii="Arial Narrow" w:hAnsi="Arial Narrow"/>
              </w:rPr>
            </w:pPr>
            <w:r w:rsidRPr="00060E3B">
              <w:rPr>
                <w:rFonts w:ascii="Arial Narrow" w:hAnsi="Arial Narrow"/>
              </w:rPr>
              <w:t>Para organizar os materiais individuais de cada agente</w:t>
            </w:r>
            <w:r>
              <w:rPr>
                <w:rFonts w:ascii="Arial Narrow" w:hAnsi="Arial Narrow"/>
              </w:rPr>
              <w:t xml:space="preserve"> (colocar informações no folder)</w:t>
            </w:r>
          </w:p>
        </w:tc>
      </w:tr>
      <w:tr w:rsidR="00847332" w:rsidRPr="00060E3B" w:rsidTr="002446B6">
        <w:trPr>
          <w:trHeight w:val="1040"/>
        </w:trPr>
        <w:tc>
          <w:tcPr>
            <w:tcW w:w="2881" w:type="dxa"/>
            <w:vMerge/>
          </w:tcPr>
          <w:p w:rsidR="00847332" w:rsidRPr="00060E3B" w:rsidRDefault="00847332" w:rsidP="002446B6">
            <w:pPr>
              <w:rPr>
                <w:rFonts w:ascii="Arial Narrow" w:hAnsi="Arial Narrow"/>
              </w:rPr>
            </w:pPr>
          </w:p>
        </w:tc>
        <w:tc>
          <w:tcPr>
            <w:tcW w:w="2881" w:type="dxa"/>
          </w:tcPr>
          <w:p w:rsidR="00847332" w:rsidRPr="00060E3B" w:rsidRDefault="00847332" w:rsidP="002446B6">
            <w:pPr>
              <w:jc w:val="both"/>
              <w:rPr>
                <w:rFonts w:ascii="Arial Narrow" w:hAnsi="Arial Narrow"/>
              </w:rPr>
            </w:pPr>
            <w:r w:rsidRPr="00060E3B">
              <w:rPr>
                <w:rFonts w:ascii="Arial Narrow" w:hAnsi="Arial Narrow"/>
              </w:rPr>
              <w:t xml:space="preserve">- Organizar </w:t>
            </w:r>
            <w:r>
              <w:rPr>
                <w:rFonts w:ascii="Arial Narrow" w:hAnsi="Arial Narrow"/>
              </w:rPr>
              <w:t>a logística do evento</w:t>
            </w:r>
          </w:p>
        </w:tc>
        <w:tc>
          <w:tcPr>
            <w:tcW w:w="2882" w:type="dxa"/>
          </w:tcPr>
          <w:p w:rsidR="00847332" w:rsidRPr="00060E3B" w:rsidRDefault="00847332" w:rsidP="002446B6">
            <w:pPr>
              <w:jc w:val="center"/>
              <w:rPr>
                <w:rFonts w:ascii="Arial Narrow" w:hAnsi="Arial Narrow"/>
              </w:rPr>
            </w:pPr>
            <w:r>
              <w:rPr>
                <w:rFonts w:ascii="Arial Narrow" w:hAnsi="Arial Narrow"/>
              </w:rPr>
              <w:t>10/03/2009</w:t>
            </w:r>
          </w:p>
          <w:p w:rsidR="00847332" w:rsidRPr="00060E3B" w:rsidRDefault="00847332" w:rsidP="002446B6">
            <w:pPr>
              <w:jc w:val="center"/>
              <w:rPr>
                <w:rFonts w:ascii="Arial Narrow" w:hAnsi="Arial Narrow"/>
              </w:rPr>
            </w:pPr>
            <w:r w:rsidRPr="00060E3B">
              <w:rPr>
                <w:rFonts w:ascii="Arial Narrow" w:hAnsi="Arial Narrow"/>
              </w:rPr>
              <w:t xml:space="preserve">Para organização </w:t>
            </w:r>
            <w:r>
              <w:rPr>
                <w:rFonts w:ascii="Arial Narrow" w:hAnsi="Arial Narrow"/>
              </w:rPr>
              <w:t>da logística do evento</w:t>
            </w:r>
          </w:p>
        </w:tc>
      </w:tr>
    </w:tbl>
    <w:p w:rsidR="00847332" w:rsidRPr="00847332" w:rsidRDefault="00847332" w:rsidP="00847332">
      <w:pPr>
        <w:rPr>
          <w:rFonts w:ascii="Arial Narrow" w:hAnsi="Arial Narrow"/>
        </w:rPr>
      </w:pPr>
    </w:p>
    <w:p w:rsidR="00847332" w:rsidRPr="00847332" w:rsidRDefault="00847332" w:rsidP="00847332">
      <w:pPr>
        <w:rPr>
          <w:rFonts w:ascii="Arial Narrow" w:hAnsi="Arial Narrow"/>
        </w:rPr>
      </w:pPr>
    </w:p>
    <w:p w:rsidR="00847332" w:rsidRPr="00847332" w:rsidRDefault="00847332" w:rsidP="00847332">
      <w:pPr>
        <w:rPr>
          <w:rFonts w:ascii="Arial Narrow" w:hAnsi="Arial Narrow"/>
        </w:rPr>
      </w:pPr>
    </w:p>
    <w:p w:rsidR="00847332" w:rsidRPr="00847332" w:rsidRDefault="00847332" w:rsidP="00847332">
      <w:pPr>
        <w:rPr>
          <w:rFonts w:ascii="Arial Narrow" w:hAnsi="Arial Narrow"/>
        </w:rPr>
      </w:pPr>
    </w:p>
    <w:p w:rsidR="00847332" w:rsidRPr="00847332" w:rsidRDefault="00847332" w:rsidP="00847332">
      <w:pPr>
        <w:rPr>
          <w:rFonts w:ascii="Arial Narrow" w:hAnsi="Arial Narrow"/>
        </w:rPr>
      </w:pPr>
    </w:p>
    <w:p w:rsidR="00847332" w:rsidRPr="00847332" w:rsidRDefault="00847332" w:rsidP="00847332">
      <w:pPr>
        <w:rPr>
          <w:rFonts w:ascii="Arial Narrow" w:hAnsi="Arial Narrow"/>
        </w:rPr>
      </w:pPr>
    </w:p>
    <w:p w:rsidR="00847332" w:rsidRPr="00847332" w:rsidRDefault="00847332" w:rsidP="00847332">
      <w:pPr>
        <w:rPr>
          <w:rFonts w:ascii="Arial Narrow" w:hAnsi="Arial Narrow"/>
        </w:rPr>
      </w:pPr>
    </w:p>
    <w:p w:rsidR="00847332" w:rsidRPr="00847332" w:rsidRDefault="00847332" w:rsidP="00847332">
      <w:pPr>
        <w:rPr>
          <w:rFonts w:ascii="Arial Narrow" w:hAnsi="Arial Narrow"/>
        </w:rPr>
      </w:pPr>
    </w:p>
    <w:p w:rsidR="00902405" w:rsidRPr="00847332" w:rsidRDefault="00902405" w:rsidP="00847332">
      <w:pPr>
        <w:tabs>
          <w:tab w:val="left" w:pos="2130"/>
        </w:tabs>
        <w:rPr>
          <w:rFonts w:ascii="Arial Narrow" w:hAnsi="Arial Narrow"/>
        </w:rPr>
      </w:pPr>
    </w:p>
    <w:p w:rsidR="00902405" w:rsidRPr="006C23B7" w:rsidRDefault="00902405" w:rsidP="00902405">
      <w:pPr>
        <w:rPr>
          <w:rFonts w:ascii="Arial Narrow" w:hAnsi="Arial Narrow"/>
        </w:rPr>
      </w:pPr>
    </w:p>
    <w:p w:rsidR="00902405" w:rsidRPr="006C23B7" w:rsidRDefault="00902405" w:rsidP="00902405">
      <w:pPr>
        <w:rPr>
          <w:rFonts w:ascii="Arial Narrow" w:hAnsi="Arial Narrow"/>
        </w:rPr>
      </w:pPr>
    </w:p>
    <w:p w:rsidR="00902405" w:rsidRPr="006C23B7" w:rsidRDefault="00902405" w:rsidP="00902405">
      <w:pPr>
        <w:rPr>
          <w:rFonts w:ascii="Arial Narrow" w:hAnsi="Arial Narrow"/>
        </w:rPr>
      </w:pPr>
    </w:p>
    <w:p w:rsidR="00902405" w:rsidRPr="006C23B7" w:rsidRDefault="00902405" w:rsidP="00902405">
      <w:pPr>
        <w:rPr>
          <w:rFonts w:ascii="Arial Narrow" w:hAnsi="Arial Narrow"/>
        </w:rPr>
      </w:pPr>
    </w:p>
    <w:p w:rsidR="00902405" w:rsidRPr="006C23B7" w:rsidRDefault="00902405" w:rsidP="00902405">
      <w:pPr>
        <w:rPr>
          <w:rFonts w:ascii="Arial Narrow" w:hAnsi="Arial Narrow"/>
        </w:rPr>
      </w:pPr>
    </w:p>
    <w:p w:rsidR="00902405" w:rsidRPr="006C23B7" w:rsidRDefault="00902405" w:rsidP="00902405">
      <w:pPr>
        <w:rPr>
          <w:rFonts w:ascii="Arial Narrow" w:hAnsi="Arial Narrow"/>
        </w:rPr>
      </w:pPr>
    </w:p>
    <w:p w:rsidR="00902405" w:rsidRDefault="00902405" w:rsidP="00902405"/>
    <w:p w:rsidR="00DC4683" w:rsidRPr="00DC4683" w:rsidRDefault="00DC4683" w:rsidP="007A26F1">
      <w:pPr>
        <w:spacing w:line="360" w:lineRule="auto"/>
        <w:ind w:firstLine="709"/>
        <w:jc w:val="both"/>
        <w:rPr>
          <w:rFonts w:ascii="Arial" w:hAnsi="Arial" w:cs="Arial"/>
          <w:sz w:val="24"/>
          <w:szCs w:val="24"/>
        </w:rPr>
      </w:pPr>
    </w:p>
    <w:p w:rsidR="00935573" w:rsidRPr="001112FE" w:rsidRDefault="00935573" w:rsidP="007A26F1">
      <w:pPr>
        <w:spacing w:line="360" w:lineRule="auto"/>
        <w:ind w:firstLine="720"/>
        <w:jc w:val="both"/>
        <w:rPr>
          <w:rFonts w:ascii="Arial" w:hAnsi="Arial" w:cs="Arial"/>
          <w:sz w:val="24"/>
          <w:szCs w:val="24"/>
        </w:rPr>
      </w:pPr>
    </w:p>
    <w:p w:rsidR="001112FE" w:rsidRPr="001112FE" w:rsidRDefault="001112FE" w:rsidP="009E042D">
      <w:pPr>
        <w:spacing w:line="360" w:lineRule="auto"/>
        <w:ind w:firstLine="720"/>
        <w:jc w:val="both"/>
        <w:rPr>
          <w:rFonts w:ascii="Arial" w:hAnsi="Arial" w:cs="Arial"/>
          <w:sz w:val="24"/>
          <w:szCs w:val="24"/>
        </w:rPr>
      </w:pPr>
    </w:p>
    <w:p w:rsidR="001112FE" w:rsidRPr="001112FE" w:rsidRDefault="001112FE" w:rsidP="009E042D">
      <w:pPr>
        <w:spacing w:line="360" w:lineRule="auto"/>
        <w:ind w:firstLine="720"/>
        <w:jc w:val="both"/>
        <w:rPr>
          <w:rFonts w:ascii="Arial" w:hAnsi="Arial" w:cs="Arial"/>
          <w:sz w:val="24"/>
          <w:szCs w:val="24"/>
          <w:u w:val="single"/>
        </w:rPr>
      </w:pPr>
    </w:p>
    <w:p w:rsidR="00035559" w:rsidRPr="00035559" w:rsidRDefault="00035559" w:rsidP="009E436F">
      <w:pPr>
        <w:pStyle w:val="PargrafodaLista"/>
        <w:spacing w:line="360" w:lineRule="auto"/>
        <w:ind w:left="0" w:right="-568" w:firstLine="709"/>
        <w:jc w:val="both"/>
        <w:rPr>
          <w:rFonts w:ascii="Arial" w:hAnsi="Arial" w:cs="Arial"/>
          <w:sz w:val="24"/>
          <w:szCs w:val="24"/>
        </w:rPr>
      </w:pPr>
    </w:p>
    <w:p w:rsidR="0025655E" w:rsidRDefault="0025655E" w:rsidP="009E436F">
      <w:pPr>
        <w:spacing w:line="360" w:lineRule="auto"/>
        <w:ind w:right="-568" w:firstLine="709"/>
        <w:jc w:val="both"/>
        <w:rPr>
          <w:rFonts w:ascii="Arial" w:hAnsi="Arial" w:cs="Arial"/>
          <w:b/>
          <w:sz w:val="24"/>
          <w:szCs w:val="24"/>
        </w:rPr>
      </w:pPr>
    </w:p>
    <w:p w:rsidR="0025655E" w:rsidRPr="0025655E" w:rsidRDefault="0025655E" w:rsidP="0025655E">
      <w:pPr>
        <w:ind w:left="360"/>
        <w:rPr>
          <w:rFonts w:ascii="Arial" w:hAnsi="Arial" w:cs="Arial"/>
          <w:b/>
          <w:sz w:val="24"/>
          <w:szCs w:val="24"/>
        </w:rPr>
      </w:pPr>
    </w:p>
    <w:p w:rsidR="0025655E" w:rsidRPr="0025655E" w:rsidRDefault="0025655E" w:rsidP="0025655E">
      <w:pPr>
        <w:ind w:left="360"/>
        <w:rPr>
          <w:rFonts w:ascii="Arial" w:hAnsi="Arial" w:cs="Arial"/>
          <w:b/>
          <w:sz w:val="28"/>
          <w:szCs w:val="28"/>
        </w:rPr>
      </w:pPr>
    </w:p>
    <w:p w:rsidR="0025655E" w:rsidRPr="0025655E" w:rsidRDefault="0025655E" w:rsidP="0025655E">
      <w:pPr>
        <w:ind w:left="360"/>
        <w:rPr>
          <w:rFonts w:ascii="Arial" w:hAnsi="Arial" w:cs="Arial"/>
          <w:sz w:val="28"/>
          <w:szCs w:val="28"/>
        </w:rPr>
      </w:pPr>
    </w:p>
    <w:sectPr w:rsidR="0025655E" w:rsidRPr="0025655E" w:rsidSect="00956488">
      <w:headerReference w:type="default" r:id="rId9"/>
      <w:footerReference w:type="default" r:id="rId10"/>
      <w:pgSz w:w="11906" w:h="16838"/>
      <w:pgMar w:top="1417" w:right="170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D20" w:rsidRDefault="00ED2D20" w:rsidP="006B3064">
      <w:pPr>
        <w:spacing w:after="0" w:line="240" w:lineRule="auto"/>
      </w:pPr>
      <w:r>
        <w:separator/>
      </w:r>
    </w:p>
  </w:endnote>
  <w:endnote w:type="continuationSeparator" w:id="1">
    <w:p w:rsidR="00ED2D20" w:rsidRDefault="00ED2D20" w:rsidP="006B30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05" w:rsidRDefault="00731C05" w:rsidP="00956488">
    <w:pPr>
      <w:pStyle w:val="Rodap"/>
      <w:tabs>
        <w:tab w:val="clear" w:pos="8504"/>
      </w:tabs>
      <w:jc w:val="right"/>
    </w:pPr>
    <w:r>
      <w:t xml:space="preserve"> </w:t>
    </w:r>
    <w:sdt>
      <w:sdtPr>
        <w:id w:val="8907892"/>
        <w:docPartObj>
          <w:docPartGallery w:val="Page Numbers (Bottom of Page)"/>
          <w:docPartUnique/>
        </w:docPartObj>
      </w:sdtPr>
      <w:sdtContent>
        <w:fldSimple w:instr=" PAGE   \* MERGEFORMAT ">
          <w:r w:rsidR="002446B6">
            <w:rPr>
              <w:noProof/>
            </w:rPr>
            <w:t>16</w:t>
          </w:r>
        </w:fldSimple>
      </w:sdtContent>
    </w:sdt>
  </w:p>
  <w:p w:rsidR="00731C05" w:rsidRDefault="00731C0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D20" w:rsidRDefault="00ED2D20" w:rsidP="006B3064">
      <w:pPr>
        <w:spacing w:after="0" w:line="240" w:lineRule="auto"/>
      </w:pPr>
      <w:r>
        <w:separator/>
      </w:r>
    </w:p>
  </w:footnote>
  <w:footnote w:type="continuationSeparator" w:id="1">
    <w:p w:rsidR="00ED2D20" w:rsidRDefault="00ED2D20" w:rsidP="006B30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ook w:val="01E0"/>
    </w:tblPr>
    <w:tblGrid>
      <w:gridCol w:w="1626"/>
      <w:gridCol w:w="3610"/>
      <w:gridCol w:w="863"/>
      <w:gridCol w:w="1266"/>
      <w:gridCol w:w="1356"/>
    </w:tblGrid>
    <w:tr w:rsidR="00731C05" w:rsidRPr="00E37E8F" w:rsidTr="00E64190">
      <w:tc>
        <w:tcPr>
          <w:tcW w:w="1587" w:type="dxa"/>
        </w:tcPr>
        <w:p w:rsidR="00731C05" w:rsidRPr="00BE4634" w:rsidRDefault="00731C05" w:rsidP="00E64190">
          <w:pPr>
            <w:pStyle w:val="Ttulo4"/>
            <w:spacing w:line="240" w:lineRule="auto"/>
            <w:jc w:val="center"/>
            <w:rPr>
              <w:rFonts w:ascii="Arial" w:hAnsi="Arial" w:cs="Arial"/>
              <w:sz w:val="28"/>
              <w:szCs w:val="28"/>
            </w:rPr>
          </w:pPr>
          <w:r>
            <w:rPr>
              <w:noProof/>
            </w:rPr>
            <w:drawing>
              <wp:inline distT="0" distB="0" distL="0" distR="0">
                <wp:extent cx="866775" cy="647700"/>
                <wp:effectExtent l="19050" t="0" r="9525" b="0"/>
                <wp:docPr id="1" name="Imagem 1" descr="Logo%20Marsol%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20Marsol%202"/>
                        <pic:cNvPicPr>
                          <a:picLocks noChangeAspect="1" noChangeArrowheads="1"/>
                        </pic:cNvPicPr>
                      </pic:nvPicPr>
                      <pic:blipFill>
                        <a:blip r:embed="rId1"/>
                        <a:srcRect/>
                        <a:stretch>
                          <a:fillRect/>
                        </a:stretch>
                      </pic:blipFill>
                      <pic:spPr bwMode="auto">
                        <a:xfrm>
                          <a:off x="0" y="0"/>
                          <a:ext cx="866775" cy="647700"/>
                        </a:xfrm>
                        <a:prstGeom prst="rect">
                          <a:avLst/>
                        </a:prstGeom>
                        <a:noFill/>
                        <a:ln w="9525">
                          <a:noFill/>
                          <a:miter lim="800000"/>
                          <a:headEnd/>
                          <a:tailEnd/>
                        </a:ln>
                      </pic:spPr>
                    </pic:pic>
                  </a:graphicData>
                </a:graphic>
              </wp:inline>
            </w:drawing>
          </w:r>
        </w:p>
      </w:tc>
      <w:tc>
        <w:tcPr>
          <w:tcW w:w="3775" w:type="dxa"/>
        </w:tcPr>
        <w:p w:rsidR="00731C05" w:rsidRPr="00BE4634" w:rsidRDefault="00731C05" w:rsidP="00E64190">
          <w:pPr>
            <w:pStyle w:val="Ttulo4"/>
            <w:spacing w:line="240" w:lineRule="auto"/>
            <w:jc w:val="center"/>
            <w:rPr>
              <w:rFonts w:ascii="Arial" w:hAnsi="Arial" w:cs="Arial"/>
              <w:sz w:val="18"/>
              <w:szCs w:val="18"/>
            </w:rPr>
          </w:pPr>
        </w:p>
        <w:p w:rsidR="00731C05" w:rsidRPr="00BE4634" w:rsidRDefault="00731C05" w:rsidP="00E64190">
          <w:pPr>
            <w:pStyle w:val="Ttulo4"/>
            <w:spacing w:line="240" w:lineRule="auto"/>
            <w:jc w:val="center"/>
            <w:rPr>
              <w:rFonts w:ascii="Arial" w:hAnsi="Arial" w:cs="Arial"/>
              <w:sz w:val="26"/>
              <w:szCs w:val="26"/>
            </w:rPr>
          </w:pPr>
          <w:r w:rsidRPr="00BE4634">
            <w:rPr>
              <w:rFonts w:ascii="Arial" w:hAnsi="Arial" w:cs="Arial"/>
              <w:sz w:val="26"/>
              <w:szCs w:val="26"/>
            </w:rPr>
            <w:t>Marsol</w:t>
          </w:r>
        </w:p>
        <w:p w:rsidR="00731C05" w:rsidRPr="00E37E8F" w:rsidRDefault="00731C05" w:rsidP="00E64190">
          <w:pPr>
            <w:jc w:val="center"/>
          </w:pPr>
          <w:r w:rsidRPr="00E37E8F">
            <w:rPr>
              <w:rFonts w:ascii="Arial" w:hAnsi="Arial" w:cs="Arial"/>
              <w:b/>
            </w:rPr>
            <w:t>Projeto de Maricultura Familiar Solidária no Baixo Sul Baiano</w:t>
          </w:r>
        </w:p>
      </w:tc>
      <w:tc>
        <w:tcPr>
          <w:tcW w:w="866" w:type="dxa"/>
        </w:tcPr>
        <w:p w:rsidR="00731C05" w:rsidRDefault="00731C05" w:rsidP="00E64190">
          <w:pPr>
            <w:pStyle w:val="Ttulo4"/>
            <w:spacing w:line="240" w:lineRule="auto"/>
            <w:jc w:val="center"/>
          </w:pPr>
          <w:r>
            <w:rPr>
              <w:noProof/>
            </w:rPr>
            <w:drawing>
              <wp:inline distT="0" distB="0" distL="0" distR="0">
                <wp:extent cx="361950" cy="504825"/>
                <wp:effectExtent l="19050" t="0" r="0" b="0"/>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2"/>
                        <a:srcRect/>
                        <a:stretch>
                          <a:fillRect/>
                        </a:stretch>
                      </pic:blipFill>
                      <pic:spPr bwMode="auto">
                        <a:xfrm>
                          <a:off x="0" y="0"/>
                          <a:ext cx="361950" cy="504825"/>
                        </a:xfrm>
                        <a:prstGeom prst="rect">
                          <a:avLst/>
                        </a:prstGeom>
                        <a:noFill/>
                        <a:ln w="9525">
                          <a:noFill/>
                          <a:miter lim="800000"/>
                          <a:headEnd/>
                          <a:tailEnd/>
                        </a:ln>
                      </pic:spPr>
                    </pic:pic>
                  </a:graphicData>
                </a:graphic>
              </wp:inline>
            </w:drawing>
          </w:r>
        </w:p>
        <w:p w:rsidR="00731C05" w:rsidRPr="00E37E8F" w:rsidRDefault="00731C05" w:rsidP="00E64190">
          <w:pPr>
            <w:jc w:val="center"/>
            <w:rPr>
              <w:rFonts w:ascii="Verdana" w:hAnsi="Verdana"/>
              <w:b/>
              <w:sz w:val="18"/>
              <w:szCs w:val="18"/>
            </w:rPr>
          </w:pPr>
          <w:r w:rsidRPr="00E37E8F">
            <w:rPr>
              <w:rFonts w:ascii="Verdana" w:hAnsi="Verdana"/>
              <w:b/>
              <w:sz w:val="18"/>
              <w:szCs w:val="18"/>
            </w:rPr>
            <w:t>UFBA</w:t>
          </w:r>
        </w:p>
      </w:tc>
      <w:tc>
        <w:tcPr>
          <w:tcW w:w="1260" w:type="dxa"/>
        </w:tcPr>
        <w:p w:rsidR="00731C05" w:rsidRPr="00BE4634" w:rsidRDefault="00731C05" w:rsidP="00E64190">
          <w:pPr>
            <w:pStyle w:val="Ttulo4"/>
            <w:spacing w:line="240" w:lineRule="auto"/>
            <w:jc w:val="center"/>
            <w:rPr>
              <w:sz w:val="32"/>
              <w:szCs w:val="32"/>
            </w:rPr>
          </w:pPr>
        </w:p>
        <w:p w:rsidR="00731C05" w:rsidRPr="00BE4634" w:rsidRDefault="00731C05" w:rsidP="00E64190">
          <w:pPr>
            <w:pStyle w:val="Ttulo4"/>
            <w:spacing w:line="240" w:lineRule="auto"/>
            <w:jc w:val="center"/>
            <w:rPr>
              <w:rFonts w:ascii="Arial" w:hAnsi="Arial" w:cs="Arial"/>
              <w:sz w:val="28"/>
              <w:szCs w:val="28"/>
            </w:rPr>
          </w:pPr>
          <w:r>
            <w:rPr>
              <w:noProof/>
            </w:rPr>
            <w:drawing>
              <wp:inline distT="0" distB="0" distL="0" distR="0">
                <wp:extent cx="647700" cy="390525"/>
                <wp:effectExtent l="19050" t="0" r="0" b="0"/>
                <wp:docPr id="3" name="Imagem 3" descr="Logo Petrob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 Petrobras"/>
                        <pic:cNvPicPr>
                          <a:picLocks noChangeAspect="1" noChangeArrowheads="1"/>
                        </pic:cNvPicPr>
                      </pic:nvPicPr>
                      <pic:blipFill>
                        <a:blip r:embed="rId3"/>
                        <a:srcRect/>
                        <a:stretch>
                          <a:fillRect/>
                        </a:stretch>
                      </pic:blipFill>
                      <pic:spPr bwMode="auto">
                        <a:xfrm>
                          <a:off x="0" y="0"/>
                          <a:ext cx="647700" cy="390525"/>
                        </a:xfrm>
                        <a:prstGeom prst="rect">
                          <a:avLst/>
                        </a:prstGeom>
                        <a:noFill/>
                        <a:ln w="9525">
                          <a:noFill/>
                          <a:miter lim="800000"/>
                          <a:headEnd/>
                          <a:tailEnd/>
                        </a:ln>
                      </pic:spPr>
                    </pic:pic>
                  </a:graphicData>
                </a:graphic>
              </wp:inline>
            </w:drawing>
          </w:r>
        </w:p>
      </w:tc>
      <w:tc>
        <w:tcPr>
          <w:tcW w:w="1090" w:type="dxa"/>
        </w:tcPr>
        <w:p w:rsidR="00731C05" w:rsidRDefault="00731C05" w:rsidP="00E64190">
          <w:pPr>
            <w:pStyle w:val="Ttulo4"/>
            <w:spacing w:line="240" w:lineRule="auto"/>
            <w:jc w:val="center"/>
          </w:pPr>
        </w:p>
        <w:p w:rsidR="00731C05" w:rsidRPr="00BE4634" w:rsidRDefault="00731C05" w:rsidP="00E64190">
          <w:pPr>
            <w:pStyle w:val="Ttulo4"/>
            <w:spacing w:line="240" w:lineRule="auto"/>
            <w:jc w:val="center"/>
            <w:rPr>
              <w:sz w:val="28"/>
              <w:szCs w:val="28"/>
            </w:rPr>
          </w:pPr>
        </w:p>
        <w:p w:rsidR="00731C05" w:rsidRPr="002763D6" w:rsidRDefault="00731C05" w:rsidP="00E64190">
          <w:pPr>
            <w:pStyle w:val="Ttulo4"/>
            <w:spacing w:line="240" w:lineRule="auto"/>
            <w:jc w:val="center"/>
          </w:pPr>
          <w:r>
            <w:rPr>
              <w:noProof/>
            </w:rPr>
            <w:drawing>
              <wp:inline distT="0" distB="0" distL="0" distR="0">
                <wp:extent cx="704850" cy="247650"/>
                <wp:effectExtent l="19050" t="0" r="0" b="0"/>
                <wp:docPr id="4" name="Imagem 4" descr="MarcaGovernoComplCMYK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arcaGovernoComplCMYKNOVA"/>
                        <pic:cNvPicPr>
                          <a:picLocks noChangeAspect="1" noChangeArrowheads="1"/>
                        </pic:cNvPicPr>
                      </pic:nvPicPr>
                      <pic:blipFill>
                        <a:blip r:embed="rId4"/>
                        <a:srcRect/>
                        <a:stretch>
                          <a:fillRect/>
                        </a:stretch>
                      </pic:blipFill>
                      <pic:spPr bwMode="auto">
                        <a:xfrm>
                          <a:off x="0" y="0"/>
                          <a:ext cx="704850" cy="247650"/>
                        </a:xfrm>
                        <a:prstGeom prst="rect">
                          <a:avLst/>
                        </a:prstGeom>
                        <a:noFill/>
                        <a:ln w="9525">
                          <a:noFill/>
                          <a:miter lim="800000"/>
                          <a:headEnd/>
                          <a:tailEnd/>
                        </a:ln>
                      </pic:spPr>
                    </pic:pic>
                  </a:graphicData>
                </a:graphic>
              </wp:inline>
            </w:drawing>
          </w:r>
        </w:p>
      </w:tc>
    </w:tr>
  </w:tbl>
  <w:p w:rsidR="00731C05" w:rsidRDefault="00731C0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07E01"/>
    <w:multiLevelType w:val="hybridMultilevel"/>
    <w:tmpl w:val="9F0059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1E36719"/>
    <w:multiLevelType w:val="hybridMultilevel"/>
    <w:tmpl w:val="B7DAB626"/>
    <w:lvl w:ilvl="0" w:tplc="928811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7EF5281"/>
    <w:multiLevelType w:val="hybridMultilevel"/>
    <w:tmpl w:val="0E2CFB3A"/>
    <w:lvl w:ilvl="0" w:tplc="9496B5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7BD23D8"/>
    <w:multiLevelType w:val="hybridMultilevel"/>
    <w:tmpl w:val="F0E05BB2"/>
    <w:lvl w:ilvl="0" w:tplc="FA88D5F0">
      <w:start w:val="3"/>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64677E76"/>
    <w:multiLevelType w:val="multilevel"/>
    <w:tmpl w:val="C59A1E4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6C0422DD"/>
    <w:multiLevelType w:val="multilevel"/>
    <w:tmpl w:val="F9409D1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6B3064"/>
    <w:rsid w:val="0000230C"/>
    <w:rsid w:val="00035559"/>
    <w:rsid w:val="00092A01"/>
    <w:rsid w:val="000B42DA"/>
    <w:rsid w:val="000C6CB2"/>
    <w:rsid w:val="001112FE"/>
    <w:rsid w:val="00143EB6"/>
    <w:rsid w:val="00173E6E"/>
    <w:rsid w:val="001F2208"/>
    <w:rsid w:val="001F5D4E"/>
    <w:rsid w:val="002446B6"/>
    <w:rsid w:val="0025655E"/>
    <w:rsid w:val="00285775"/>
    <w:rsid w:val="003469B2"/>
    <w:rsid w:val="0036227C"/>
    <w:rsid w:val="00395CB2"/>
    <w:rsid w:val="003C6673"/>
    <w:rsid w:val="003F24D2"/>
    <w:rsid w:val="003F759B"/>
    <w:rsid w:val="00437B71"/>
    <w:rsid w:val="00463DA6"/>
    <w:rsid w:val="00497726"/>
    <w:rsid w:val="00645424"/>
    <w:rsid w:val="006B105C"/>
    <w:rsid w:val="006B3064"/>
    <w:rsid w:val="00700F5B"/>
    <w:rsid w:val="00731C05"/>
    <w:rsid w:val="00760951"/>
    <w:rsid w:val="007A26F1"/>
    <w:rsid w:val="00806BC4"/>
    <w:rsid w:val="00813556"/>
    <w:rsid w:val="00847332"/>
    <w:rsid w:val="008634E7"/>
    <w:rsid w:val="00863ED7"/>
    <w:rsid w:val="00902405"/>
    <w:rsid w:val="00935573"/>
    <w:rsid w:val="00956488"/>
    <w:rsid w:val="00963522"/>
    <w:rsid w:val="00974B3A"/>
    <w:rsid w:val="009E042D"/>
    <w:rsid w:val="009E436F"/>
    <w:rsid w:val="009E56D6"/>
    <w:rsid w:val="00A02ED8"/>
    <w:rsid w:val="00A6231D"/>
    <w:rsid w:val="00A80D49"/>
    <w:rsid w:val="00B622A0"/>
    <w:rsid w:val="00B9759F"/>
    <w:rsid w:val="00BF30B5"/>
    <w:rsid w:val="00C00D33"/>
    <w:rsid w:val="00C0247D"/>
    <w:rsid w:val="00C45825"/>
    <w:rsid w:val="00C9070D"/>
    <w:rsid w:val="00D45967"/>
    <w:rsid w:val="00D50A2E"/>
    <w:rsid w:val="00D51E12"/>
    <w:rsid w:val="00D95D41"/>
    <w:rsid w:val="00DC4683"/>
    <w:rsid w:val="00DE143F"/>
    <w:rsid w:val="00DF4E39"/>
    <w:rsid w:val="00E37E8F"/>
    <w:rsid w:val="00E64190"/>
    <w:rsid w:val="00EC02A7"/>
    <w:rsid w:val="00ED2D20"/>
    <w:rsid w:val="00F40683"/>
    <w:rsid w:val="00FC0B8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56"/>
    <w:pPr>
      <w:spacing w:after="200" w:line="276" w:lineRule="auto"/>
    </w:pPr>
    <w:rPr>
      <w:sz w:val="22"/>
      <w:szCs w:val="22"/>
      <w:lang w:eastAsia="en-US"/>
    </w:rPr>
  </w:style>
  <w:style w:type="paragraph" w:styleId="Ttulo4">
    <w:name w:val="heading 4"/>
    <w:basedOn w:val="Normal"/>
    <w:next w:val="Normal"/>
    <w:link w:val="Ttulo4Char"/>
    <w:qFormat/>
    <w:rsid w:val="006B3064"/>
    <w:pPr>
      <w:keepNext/>
      <w:spacing w:after="0" w:line="360" w:lineRule="auto"/>
      <w:jc w:val="both"/>
      <w:outlineLvl w:val="3"/>
    </w:pPr>
    <w:rPr>
      <w:rFonts w:ascii="Times New Roman" w:eastAsia="Times New Roman" w:hAnsi="Times New Roman"/>
      <w:b/>
      <w:sz w:val="24"/>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B306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B3064"/>
  </w:style>
  <w:style w:type="paragraph" w:styleId="Rodap">
    <w:name w:val="footer"/>
    <w:basedOn w:val="Normal"/>
    <w:link w:val="RodapChar"/>
    <w:uiPriority w:val="99"/>
    <w:unhideWhenUsed/>
    <w:rsid w:val="006B3064"/>
    <w:pPr>
      <w:tabs>
        <w:tab w:val="center" w:pos="4252"/>
        <w:tab w:val="right" w:pos="8504"/>
      </w:tabs>
      <w:spacing w:after="0" w:line="240" w:lineRule="auto"/>
    </w:pPr>
  </w:style>
  <w:style w:type="character" w:customStyle="1" w:styleId="RodapChar">
    <w:name w:val="Rodapé Char"/>
    <w:basedOn w:val="Fontepargpadro"/>
    <w:link w:val="Rodap"/>
    <w:uiPriority w:val="99"/>
    <w:rsid w:val="006B3064"/>
  </w:style>
  <w:style w:type="character" w:customStyle="1" w:styleId="Ttulo4Char">
    <w:name w:val="Título 4 Char"/>
    <w:basedOn w:val="Fontepargpadro"/>
    <w:link w:val="Ttulo4"/>
    <w:rsid w:val="006B3064"/>
    <w:rPr>
      <w:rFonts w:ascii="Times New Roman" w:eastAsia="Times New Roman" w:hAnsi="Times New Roman" w:cs="Times New Roman"/>
      <w:b/>
      <w:sz w:val="24"/>
      <w:szCs w:val="20"/>
      <w:lang w:eastAsia="pt-BR"/>
    </w:rPr>
  </w:style>
  <w:style w:type="paragraph" w:styleId="Textodebalo">
    <w:name w:val="Balloon Text"/>
    <w:basedOn w:val="Normal"/>
    <w:link w:val="TextodebaloChar"/>
    <w:uiPriority w:val="99"/>
    <w:semiHidden/>
    <w:unhideWhenUsed/>
    <w:rsid w:val="006B30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3064"/>
    <w:rPr>
      <w:rFonts w:ascii="Tahoma" w:hAnsi="Tahoma" w:cs="Tahoma"/>
      <w:sz w:val="16"/>
      <w:szCs w:val="16"/>
    </w:rPr>
  </w:style>
  <w:style w:type="paragraph" w:styleId="PargrafodaLista">
    <w:name w:val="List Paragraph"/>
    <w:basedOn w:val="Normal"/>
    <w:uiPriority w:val="34"/>
    <w:qFormat/>
    <w:rsid w:val="006B3064"/>
    <w:pPr>
      <w:ind w:left="720"/>
      <w:contextualSpacing/>
    </w:pPr>
  </w:style>
  <w:style w:type="paragraph" w:styleId="Corpodetexto">
    <w:name w:val="Body Text"/>
    <w:basedOn w:val="Normal"/>
    <w:link w:val="CorpodetextoChar"/>
    <w:uiPriority w:val="99"/>
    <w:semiHidden/>
    <w:unhideWhenUsed/>
    <w:rsid w:val="009E436F"/>
    <w:pPr>
      <w:spacing w:after="120"/>
    </w:pPr>
  </w:style>
  <w:style w:type="character" w:customStyle="1" w:styleId="CorpodetextoChar">
    <w:name w:val="Corpo de texto Char"/>
    <w:basedOn w:val="Fontepargpadro"/>
    <w:link w:val="Corpodetexto"/>
    <w:uiPriority w:val="99"/>
    <w:semiHidden/>
    <w:rsid w:val="009E436F"/>
    <w:rPr>
      <w:sz w:val="22"/>
      <w:szCs w:val="22"/>
      <w:lang w:eastAsia="en-US"/>
    </w:rPr>
  </w:style>
  <w:style w:type="table" w:styleId="Tabelacomgrade">
    <w:name w:val="Table Grid"/>
    <w:basedOn w:val="Tabelanormal"/>
    <w:uiPriority w:val="59"/>
    <w:rsid w:val="00731C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2">
    <w:name w:val="Body Text 2"/>
    <w:basedOn w:val="Normal"/>
    <w:link w:val="Corpodetexto2Char"/>
    <w:uiPriority w:val="99"/>
    <w:semiHidden/>
    <w:unhideWhenUsed/>
    <w:rsid w:val="00902405"/>
    <w:pPr>
      <w:spacing w:after="120" w:line="480" w:lineRule="auto"/>
    </w:pPr>
  </w:style>
  <w:style w:type="character" w:customStyle="1" w:styleId="Corpodetexto2Char">
    <w:name w:val="Corpo de texto 2 Char"/>
    <w:basedOn w:val="Fontepargpadro"/>
    <w:link w:val="Corpodetexto2"/>
    <w:uiPriority w:val="99"/>
    <w:semiHidden/>
    <w:rsid w:val="00902405"/>
    <w:rPr>
      <w:sz w:val="22"/>
      <w:szCs w:val="22"/>
      <w:lang w:eastAsia="en-US"/>
    </w:rPr>
  </w:style>
  <w:style w:type="paragraph" w:styleId="SemEspaamento">
    <w:name w:val="No Spacing"/>
    <w:uiPriority w:val="1"/>
    <w:qFormat/>
    <w:rsid w:val="0090240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2919-484F-4AC6-A59F-E3B9A33B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20</Pages>
  <Words>3656</Words>
  <Characters>19743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Soane</dc:creator>
  <cp:keywords/>
  <dc:description/>
  <cp:lastModifiedBy>Soane</cp:lastModifiedBy>
  <cp:revision>21</cp:revision>
  <dcterms:created xsi:type="dcterms:W3CDTF">2009-04-07T01:38:00Z</dcterms:created>
  <dcterms:modified xsi:type="dcterms:W3CDTF">2009-04-07T16:01:00Z</dcterms:modified>
  <cp:contentStatus/>
</cp:coreProperties>
</file>